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F61E7" w14:textId="77777777" w:rsidR="00292E5B" w:rsidRPr="00236EE6" w:rsidRDefault="00292E5B" w:rsidP="00236EE6">
      <w:pPr>
        <w:widowControl w:val="0"/>
        <w:jc w:val="both"/>
        <w:rPr>
          <w:rFonts w:ascii="Arial" w:hAnsi="Arial" w:cs="Arial"/>
          <w:lang w:val="es-ES_tradnl"/>
        </w:rPr>
      </w:pPr>
    </w:p>
    <w:p w14:paraId="059097BF" w14:textId="77777777" w:rsidR="00926EB6" w:rsidRDefault="00926EB6" w:rsidP="00236EE6">
      <w:pPr>
        <w:widowControl w:val="0"/>
        <w:jc w:val="center"/>
        <w:rPr>
          <w:rFonts w:ascii="Arial" w:hAnsi="Arial" w:cs="Arial"/>
          <w:b/>
          <w:bCs/>
          <w:lang w:val="es-ES_tradnl"/>
        </w:rPr>
      </w:pPr>
    </w:p>
    <w:p w14:paraId="6C811D57" w14:textId="4DBDCDE5" w:rsidR="007E7944" w:rsidRPr="00236EE6" w:rsidRDefault="00292E5B" w:rsidP="00236EE6">
      <w:pPr>
        <w:widowControl w:val="0"/>
        <w:jc w:val="center"/>
        <w:rPr>
          <w:rFonts w:ascii="Arial" w:hAnsi="Arial" w:cs="Arial"/>
          <w:b/>
          <w:bCs/>
          <w:lang w:val="es-ES_tradnl"/>
        </w:rPr>
      </w:pPr>
      <w:r w:rsidRPr="00236EE6">
        <w:rPr>
          <w:rFonts w:ascii="Arial" w:hAnsi="Arial" w:cs="Arial"/>
          <w:b/>
          <w:bCs/>
          <w:lang w:val="es-ES_tradnl"/>
        </w:rPr>
        <w:t>E</w:t>
      </w:r>
      <w:r w:rsidR="00401675" w:rsidRPr="00236EE6">
        <w:rPr>
          <w:rFonts w:ascii="Arial" w:hAnsi="Arial" w:cs="Arial"/>
          <w:b/>
          <w:bCs/>
          <w:lang w:val="es-ES_tradnl"/>
        </w:rPr>
        <w:t>L CONTRALOR</w:t>
      </w:r>
      <w:r w:rsidR="009F53F0" w:rsidRPr="00236EE6">
        <w:rPr>
          <w:rFonts w:ascii="Arial" w:hAnsi="Arial" w:cs="Arial"/>
          <w:b/>
          <w:bCs/>
          <w:lang w:val="es-ES_tradnl"/>
        </w:rPr>
        <w:t xml:space="preserve"> GENERAL DE LA REPÚBLICA</w:t>
      </w:r>
    </w:p>
    <w:p w14:paraId="304F72BD" w14:textId="77777777" w:rsidR="00107044" w:rsidRPr="00236EE6" w:rsidRDefault="00107044" w:rsidP="00236EE6">
      <w:pPr>
        <w:widowControl w:val="0"/>
        <w:jc w:val="both"/>
        <w:rPr>
          <w:rFonts w:ascii="Arial" w:hAnsi="Arial" w:cs="Arial"/>
          <w:lang w:val="es-ES_tradnl"/>
        </w:rPr>
      </w:pPr>
    </w:p>
    <w:p w14:paraId="516B12C4" w14:textId="77777777" w:rsidR="00926EB6" w:rsidRDefault="00926EB6" w:rsidP="00236EE6">
      <w:pPr>
        <w:widowControl w:val="0"/>
        <w:jc w:val="both"/>
        <w:rPr>
          <w:rFonts w:ascii="Arial" w:hAnsi="Arial" w:cs="Arial"/>
          <w:lang w:val="es-ES_tradnl"/>
        </w:rPr>
      </w:pPr>
    </w:p>
    <w:p w14:paraId="11BA24E7" w14:textId="07BF4FF5" w:rsidR="00D23935" w:rsidRPr="00236EE6" w:rsidRDefault="0084308B" w:rsidP="00236EE6">
      <w:pPr>
        <w:widowControl w:val="0"/>
        <w:jc w:val="both"/>
        <w:rPr>
          <w:rFonts w:ascii="Arial" w:hAnsi="Arial" w:cs="Arial"/>
          <w:lang w:val="es-ES_tradnl"/>
        </w:rPr>
      </w:pPr>
      <w:r w:rsidRPr="00236EE6">
        <w:rPr>
          <w:rFonts w:ascii="Arial" w:hAnsi="Arial" w:cs="Arial"/>
          <w:lang w:val="es-ES_tradnl"/>
        </w:rPr>
        <w:t>E</w:t>
      </w:r>
      <w:r w:rsidR="007A1DFC" w:rsidRPr="00236EE6">
        <w:rPr>
          <w:rFonts w:ascii="Arial" w:hAnsi="Arial" w:cs="Arial"/>
          <w:lang w:val="es-ES_tradnl"/>
        </w:rPr>
        <w:t xml:space="preserve">n ejercicio de sus facultades constitucionales y legales, en especial </w:t>
      </w:r>
      <w:r w:rsidR="00FC4E2E" w:rsidRPr="00236EE6">
        <w:rPr>
          <w:rFonts w:ascii="Arial" w:hAnsi="Arial" w:cs="Arial"/>
        </w:rPr>
        <w:t>las contenidas en el artículo 6 y los numerales 2 y 4 del artículo 35 del Decreto</w:t>
      </w:r>
      <w:r w:rsidR="000A4A17" w:rsidRPr="00236EE6">
        <w:rPr>
          <w:rFonts w:ascii="Arial" w:hAnsi="Arial" w:cs="Arial"/>
        </w:rPr>
        <w:t xml:space="preserve"> </w:t>
      </w:r>
      <w:r w:rsidR="00FC4E2E" w:rsidRPr="00236EE6">
        <w:rPr>
          <w:rFonts w:ascii="Arial" w:hAnsi="Arial" w:cs="Arial"/>
        </w:rPr>
        <w:t>267 de 2000</w:t>
      </w:r>
      <w:r w:rsidR="009734BD" w:rsidRPr="00236EE6">
        <w:rPr>
          <w:rFonts w:ascii="Arial" w:hAnsi="Arial" w:cs="Arial"/>
        </w:rPr>
        <w:t xml:space="preserve">, </w:t>
      </w:r>
    </w:p>
    <w:p w14:paraId="36BEB1D6" w14:textId="77777777" w:rsidR="007E7944" w:rsidRPr="00236EE6" w:rsidRDefault="007E7944" w:rsidP="00236EE6">
      <w:pPr>
        <w:widowControl w:val="0"/>
        <w:tabs>
          <w:tab w:val="left" w:pos="1816"/>
        </w:tabs>
        <w:jc w:val="both"/>
        <w:rPr>
          <w:rFonts w:ascii="Arial" w:hAnsi="Arial" w:cs="Arial"/>
          <w:lang w:val="es-ES_tradnl"/>
        </w:rPr>
      </w:pPr>
    </w:p>
    <w:p w14:paraId="601080D3" w14:textId="77777777" w:rsidR="00926EB6" w:rsidRDefault="00926EB6" w:rsidP="00236EE6">
      <w:pPr>
        <w:widowControl w:val="0"/>
        <w:jc w:val="center"/>
        <w:rPr>
          <w:rFonts w:ascii="Arial" w:hAnsi="Arial" w:cs="Arial"/>
          <w:b/>
          <w:bCs/>
          <w:lang w:val="es-ES_tradnl"/>
        </w:rPr>
      </w:pPr>
    </w:p>
    <w:p w14:paraId="4CB92FAA" w14:textId="37840DC1" w:rsidR="009F53F0" w:rsidRPr="00236EE6" w:rsidRDefault="009F53F0" w:rsidP="00236EE6">
      <w:pPr>
        <w:widowControl w:val="0"/>
        <w:jc w:val="center"/>
        <w:rPr>
          <w:rFonts w:ascii="Arial" w:hAnsi="Arial" w:cs="Arial"/>
          <w:b/>
          <w:bCs/>
          <w:lang w:val="es-ES_tradnl"/>
        </w:rPr>
      </w:pPr>
      <w:r w:rsidRPr="00236EE6">
        <w:rPr>
          <w:rFonts w:ascii="Arial" w:hAnsi="Arial" w:cs="Arial"/>
          <w:b/>
          <w:bCs/>
          <w:lang w:val="es-ES_tradnl"/>
        </w:rPr>
        <w:t>CONSIDERANDO</w:t>
      </w:r>
    </w:p>
    <w:p w14:paraId="77666D30" w14:textId="2BEA534A" w:rsidR="00BD1BDC" w:rsidRPr="00236EE6" w:rsidRDefault="00BD1BDC" w:rsidP="00236EE6">
      <w:pPr>
        <w:widowControl w:val="0"/>
        <w:jc w:val="both"/>
        <w:rPr>
          <w:rFonts w:ascii="Arial" w:hAnsi="Arial" w:cs="Arial"/>
          <w:lang w:val="es-ES_tradnl"/>
        </w:rPr>
      </w:pPr>
    </w:p>
    <w:p w14:paraId="3E5F37F9" w14:textId="77777777" w:rsidR="00926EB6" w:rsidRDefault="00926EB6" w:rsidP="00236EE6">
      <w:pPr>
        <w:widowControl w:val="0"/>
        <w:jc w:val="both"/>
        <w:rPr>
          <w:rFonts w:ascii="Arial" w:hAnsi="Arial" w:cs="Arial"/>
        </w:rPr>
      </w:pPr>
    </w:p>
    <w:p w14:paraId="271EE989" w14:textId="75A46262" w:rsidR="00AF62EF" w:rsidRDefault="00C158A1" w:rsidP="00236EE6">
      <w:pPr>
        <w:widowControl w:val="0"/>
        <w:jc w:val="both"/>
        <w:rPr>
          <w:rFonts w:ascii="Arial" w:hAnsi="Arial" w:cs="Arial"/>
        </w:rPr>
      </w:pPr>
      <w:r w:rsidRPr="00236EE6">
        <w:rPr>
          <w:rFonts w:ascii="Arial" w:hAnsi="Arial" w:cs="Arial"/>
        </w:rPr>
        <w:t>Que el artículo 25 de la Constitución Política establece que el trabajo es un derecho y una obligación social que, en todas sus modalidades, es objeto de especial protección por parte del Estado para garantizar su ejercicio en condiciones dignas y justas.</w:t>
      </w:r>
    </w:p>
    <w:p w14:paraId="5E359F0F" w14:textId="77777777" w:rsidR="00236EE6" w:rsidRPr="00236EE6" w:rsidRDefault="00236EE6" w:rsidP="00236EE6">
      <w:pPr>
        <w:widowControl w:val="0"/>
        <w:jc w:val="both"/>
        <w:rPr>
          <w:rFonts w:ascii="Arial" w:hAnsi="Arial" w:cs="Arial"/>
        </w:rPr>
      </w:pPr>
    </w:p>
    <w:p w14:paraId="02DD8111" w14:textId="77777777" w:rsidR="00A96FDA" w:rsidRDefault="00132BC1" w:rsidP="00236EE6">
      <w:pPr>
        <w:widowControl w:val="0"/>
        <w:jc w:val="both"/>
        <w:rPr>
          <w:rFonts w:ascii="Arial" w:hAnsi="Arial" w:cs="Arial"/>
          <w:lang w:val="es-CO" w:eastAsia="es-CO"/>
        </w:rPr>
      </w:pPr>
      <w:r w:rsidRPr="00236EE6">
        <w:rPr>
          <w:rFonts w:ascii="Arial" w:hAnsi="Arial" w:cs="Arial"/>
          <w:lang w:val="es-CO" w:eastAsia="es-CO"/>
        </w:rPr>
        <w:t>Que el artículo 6</w:t>
      </w:r>
      <w:r w:rsidR="00A96FDA">
        <w:rPr>
          <w:rFonts w:ascii="Arial" w:hAnsi="Arial" w:cs="Arial"/>
          <w:lang w:val="es-CO" w:eastAsia="es-CO"/>
        </w:rPr>
        <w:t xml:space="preserve"> </w:t>
      </w:r>
      <w:r w:rsidRPr="00236EE6">
        <w:rPr>
          <w:rFonts w:ascii="Arial" w:hAnsi="Arial" w:cs="Arial"/>
          <w:lang w:val="es-CO" w:eastAsia="es-CO"/>
        </w:rPr>
        <w:t xml:space="preserve">del Decreto 267 de 2000 establece que corresponde a la Contraloría General de la República, en ejercicio de su autonomía administrativa, definir todos los aspectos relacionados con el cumplimiento de sus funciones en armonía con los principios consagrados en la Constitución y en este decreto. </w:t>
      </w:r>
    </w:p>
    <w:p w14:paraId="3B8714F4" w14:textId="77777777" w:rsidR="00A96FDA" w:rsidRDefault="00A96FDA" w:rsidP="00236EE6">
      <w:pPr>
        <w:widowControl w:val="0"/>
        <w:jc w:val="both"/>
        <w:rPr>
          <w:rFonts w:ascii="Arial" w:hAnsi="Arial" w:cs="Arial"/>
          <w:lang w:val="es-CO" w:eastAsia="es-CO"/>
        </w:rPr>
      </w:pPr>
    </w:p>
    <w:p w14:paraId="4E3F5D9B" w14:textId="5F87B93C" w:rsidR="00132BC1" w:rsidRPr="00236EE6" w:rsidRDefault="00A96FDA" w:rsidP="00236EE6">
      <w:pPr>
        <w:widowControl w:val="0"/>
        <w:jc w:val="both"/>
        <w:rPr>
          <w:rFonts w:ascii="Arial" w:hAnsi="Arial" w:cs="Arial"/>
          <w:lang w:val="es-CO" w:eastAsia="es-CO"/>
        </w:rPr>
      </w:pPr>
      <w:r>
        <w:rPr>
          <w:rFonts w:ascii="Arial" w:hAnsi="Arial" w:cs="Arial"/>
          <w:lang w:val="es-CO" w:eastAsia="es-CO"/>
        </w:rPr>
        <w:t>Que, lo</w:t>
      </w:r>
      <w:r w:rsidR="00132BC1" w:rsidRPr="00236EE6">
        <w:rPr>
          <w:rFonts w:ascii="Arial" w:hAnsi="Arial" w:cs="Arial"/>
          <w:lang w:val="es-CO" w:eastAsia="es-CO"/>
        </w:rPr>
        <w:t xml:space="preserve">s numerales 2 y 4 del artículo 35 </w:t>
      </w:r>
      <w:proofErr w:type="spellStart"/>
      <w:r w:rsidR="00132BC1" w:rsidRPr="00236EE6">
        <w:rPr>
          <w:rFonts w:ascii="Arial" w:hAnsi="Arial" w:cs="Arial"/>
          <w:lang w:val="es-CO" w:eastAsia="es-CO"/>
        </w:rPr>
        <w:t>ibidem</w:t>
      </w:r>
      <w:proofErr w:type="spellEnd"/>
      <w:r w:rsidR="00132BC1" w:rsidRPr="00236EE6">
        <w:rPr>
          <w:rFonts w:ascii="Arial" w:hAnsi="Arial" w:cs="Arial"/>
          <w:lang w:val="es-CO" w:eastAsia="es-CO"/>
        </w:rPr>
        <w:t xml:space="preserve"> señalan que son funciones del Contralor General de la República las de: Adoptar las políticas, planes, programas y estrategias necesarias para el adecuado manejo administrativo y financiero de la Contraloría General de la República, en desarrollo de la autonomía administrativa y presupuestal otorgada por la Constitución y la ley; y Dirigir como autoridad superior las labores administrativas y de vigilancia fiscal de las diferentes dependencias de la Contraloría General de la República, de acuerdo con la ley.</w:t>
      </w:r>
    </w:p>
    <w:p w14:paraId="60B7C729" w14:textId="77777777" w:rsidR="00236EE6" w:rsidRDefault="00236EE6" w:rsidP="00236EE6">
      <w:pPr>
        <w:widowControl w:val="0"/>
        <w:jc w:val="both"/>
        <w:rPr>
          <w:rFonts w:ascii="Arial" w:hAnsi="Arial" w:cs="Arial"/>
        </w:rPr>
      </w:pPr>
    </w:p>
    <w:p w14:paraId="0EF904FB" w14:textId="3E43070D" w:rsidR="00C158A1" w:rsidRPr="00236EE6" w:rsidRDefault="004411BA" w:rsidP="00236EE6">
      <w:pPr>
        <w:widowControl w:val="0"/>
        <w:jc w:val="both"/>
        <w:rPr>
          <w:rFonts w:ascii="Arial" w:hAnsi="Arial" w:cs="Arial"/>
        </w:rPr>
      </w:pPr>
      <w:r w:rsidRPr="00236EE6">
        <w:rPr>
          <w:rFonts w:ascii="Arial" w:hAnsi="Arial" w:cs="Arial"/>
        </w:rPr>
        <w:t xml:space="preserve">Que por medio de la Ley 1010 del 23 de enero de 2006, </w:t>
      </w:r>
      <w:r w:rsidRPr="00A96FDA">
        <w:rPr>
          <w:rFonts w:ascii="Arial" w:hAnsi="Arial" w:cs="Arial"/>
          <w:i/>
          <w:iCs/>
          <w:sz w:val="22"/>
          <w:szCs w:val="22"/>
        </w:rPr>
        <w:t>"Se adoptan medidas para prevenir, corregir y sancionar el acoso laboral y otros hostigamientos, en el marco de las relaciones de trabajo".</w:t>
      </w:r>
      <w:r w:rsidR="00D56B3B" w:rsidRPr="00A96FDA">
        <w:rPr>
          <w:rFonts w:ascii="Arial" w:hAnsi="Arial" w:cs="Arial"/>
          <w:sz w:val="22"/>
          <w:szCs w:val="22"/>
        </w:rPr>
        <w:t xml:space="preserve"> </w:t>
      </w:r>
      <w:r w:rsidR="0030019F" w:rsidRPr="00A96FDA">
        <w:rPr>
          <w:rFonts w:ascii="Arial" w:hAnsi="Arial" w:cs="Arial"/>
          <w:sz w:val="22"/>
          <w:szCs w:val="22"/>
        </w:rPr>
        <w:t xml:space="preserve">Así, el artículo 1 de </w:t>
      </w:r>
      <w:r w:rsidR="00A96FDA" w:rsidRPr="00A96FDA">
        <w:rPr>
          <w:rFonts w:ascii="Arial" w:hAnsi="Arial" w:cs="Arial"/>
          <w:sz w:val="22"/>
          <w:szCs w:val="22"/>
        </w:rPr>
        <w:t>esta L</w:t>
      </w:r>
      <w:r w:rsidR="00D56B3B" w:rsidRPr="00A96FDA">
        <w:rPr>
          <w:rFonts w:ascii="Arial" w:hAnsi="Arial" w:cs="Arial"/>
          <w:sz w:val="22"/>
          <w:szCs w:val="22"/>
        </w:rPr>
        <w:t xml:space="preserve">ey </w:t>
      </w:r>
      <w:r w:rsidR="0030019F" w:rsidRPr="00A96FDA">
        <w:rPr>
          <w:rFonts w:ascii="Arial" w:hAnsi="Arial" w:cs="Arial"/>
          <w:sz w:val="22"/>
          <w:szCs w:val="22"/>
        </w:rPr>
        <w:t xml:space="preserve">preceptúa que </w:t>
      </w:r>
      <w:r w:rsidR="0030019F" w:rsidRPr="00A96FDA">
        <w:rPr>
          <w:rFonts w:ascii="Arial" w:hAnsi="Arial" w:cs="Arial"/>
          <w:i/>
          <w:iCs/>
          <w:sz w:val="22"/>
          <w:szCs w:val="22"/>
        </w:rPr>
        <w:t>“</w:t>
      </w:r>
      <w:r w:rsidR="00D56B3B" w:rsidRPr="00A96FDA">
        <w:rPr>
          <w:rFonts w:ascii="Arial" w:hAnsi="Arial" w:cs="Arial"/>
          <w:i/>
          <w:iCs/>
          <w:sz w:val="22"/>
          <w:szCs w:val="22"/>
        </w:rPr>
        <w:t>tiene por objeto definir, prevenir, corregir y sancionar las diversas formas de agresión, maltrato, vejámenes, trato desconsiderado y ofensivo y en general todo ultraje a la dignidad humana que se ejercen sobre quienes realizan sus actividades económicas en el contexto de una relación laboral privada o pública. Son bienes jurídicos protegidos por la presente ley: el trabajo en condiciones dignas y justas, la libertad, la intimidad, la honra y la salud mental de los trabajadores, empleados, la armonía entre quienes comparten un mismo ambiente laboral y el buen ambiente</w:t>
      </w:r>
      <w:r w:rsidR="009E4B17" w:rsidRPr="00A96FDA">
        <w:rPr>
          <w:rFonts w:ascii="Arial" w:hAnsi="Arial" w:cs="Arial"/>
          <w:i/>
          <w:iCs/>
          <w:sz w:val="22"/>
          <w:szCs w:val="22"/>
        </w:rPr>
        <w:t xml:space="preserve">. </w:t>
      </w:r>
      <w:r w:rsidR="00D56B3B" w:rsidRPr="00A96FDA">
        <w:rPr>
          <w:rFonts w:ascii="Arial" w:hAnsi="Arial" w:cs="Arial"/>
          <w:i/>
          <w:iCs/>
          <w:sz w:val="22"/>
          <w:szCs w:val="22"/>
        </w:rPr>
        <w:t xml:space="preserve"> en la empresa</w:t>
      </w:r>
      <w:r w:rsidR="0030019F" w:rsidRPr="00A96FDA">
        <w:rPr>
          <w:rFonts w:ascii="Arial" w:hAnsi="Arial" w:cs="Arial"/>
          <w:i/>
          <w:iCs/>
          <w:sz w:val="22"/>
          <w:szCs w:val="22"/>
        </w:rPr>
        <w:t>”</w:t>
      </w:r>
      <w:r w:rsidR="0030019F" w:rsidRPr="00A96FDA">
        <w:rPr>
          <w:rFonts w:ascii="Arial" w:hAnsi="Arial" w:cs="Arial"/>
          <w:sz w:val="22"/>
          <w:szCs w:val="22"/>
        </w:rPr>
        <w:t>.</w:t>
      </w:r>
    </w:p>
    <w:p w14:paraId="0838AAEB" w14:textId="77777777" w:rsidR="00C158A1" w:rsidRPr="00236EE6" w:rsidRDefault="00C158A1" w:rsidP="00236EE6">
      <w:pPr>
        <w:widowControl w:val="0"/>
        <w:jc w:val="both"/>
        <w:rPr>
          <w:rFonts w:ascii="Arial" w:hAnsi="Arial" w:cs="Arial"/>
        </w:rPr>
      </w:pPr>
    </w:p>
    <w:p w14:paraId="645751E6" w14:textId="4A0437A1" w:rsidR="00132BC1" w:rsidRPr="00236EE6" w:rsidRDefault="00132BC1" w:rsidP="00236EE6">
      <w:pPr>
        <w:widowControl w:val="0"/>
        <w:jc w:val="both"/>
        <w:rPr>
          <w:rStyle w:val="nfasis"/>
          <w:rFonts w:ascii="Arial" w:hAnsi="Arial" w:cs="Roboto Slab"/>
          <w:i w:val="0"/>
          <w:szCs w:val="27"/>
          <w:shd w:val="clear" w:color="auto" w:fill="FFFFFF"/>
        </w:rPr>
      </w:pPr>
      <w:r w:rsidRPr="00236EE6">
        <w:rPr>
          <w:rFonts w:ascii="Arial" w:hAnsi="Arial" w:cs="Arial"/>
        </w:rPr>
        <w:t xml:space="preserve">Que mediante la Resolución 2646 de julio 17 de 2008, del Ministerio de la Protección Social, por la cual se </w:t>
      </w:r>
      <w:r w:rsidRPr="00236EE6">
        <w:rPr>
          <w:rFonts w:ascii="Arial" w:hAnsi="Arial" w:cs="Arial"/>
          <w:iCs/>
        </w:rPr>
        <w:t xml:space="preserve">establecen disposiciones y se definen responsabilidades para la identificación, evaluación, prevención, intervención y monitoreo permanente de la exposición a factores de riesgo psicosocial en el trabajo y para la determinación del origen de las patologías causadas por el estrés ocupacional., en su </w:t>
      </w:r>
      <w:r w:rsidR="00236EE6" w:rsidRPr="00236EE6">
        <w:rPr>
          <w:rFonts w:ascii="Arial" w:hAnsi="Arial" w:cs="Arial"/>
          <w:iCs/>
        </w:rPr>
        <w:t>artículo</w:t>
      </w:r>
      <w:r w:rsidRPr="00236EE6">
        <w:rPr>
          <w:rFonts w:ascii="Arial" w:hAnsi="Arial" w:cs="Arial"/>
          <w:iCs/>
        </w:rPr>
        <w:t xml:space="preserve"> 14 señala medidas preventivas y correctivas del acoso </w:t>
      </w:r>
      <w:r w:rsidRPr="00236EE6">
        <w:rPr>
          <w:rFonts w:ascii="Arial" w:hAnsi="Arial" w:cs="Arial"/>
          <w:iCs/>
        </w:rPr>
        <w:lastRenderedPageBreak/>
        <w:t>laboral</w:t>
      </w:r>
      <w:r w:rsidRPr="00236EE6">
        <w:rPr>
          <w:rStyle w:val="nfasis"/>
          <w:rFonts w:ascii="Arial" w:hAnsi="Arial" w:cs="Roboto Slab"/>
          <w:i w:val="0"/>
          <w:szCs w:val="27"/>
          <w:shd w:val="clear" w:color="auto" w:fill="FFFFFF"/>
        </w:rPr>
        <w:t>.</w:t>
      </w:r>
    </w:p>
    <w:p w14:paraId="7C897229" w14:textId="77777777" w:rsidR="00132BC1" w:rsidRPr="00236EE6" w:rsidRDefault="00132BC1" w:rsidP="00236EE6">
      <w:pPr>
        <w:widowControl w:val="0"/>
        <w:jc w:val="both"/>
        <w:rPr>
          <w:rFonts w:ascii="Arial" w:hAnsi="Arial" w:cs="Arial"/>
        </w:rPr>
      </w:pPr>
    </w:p>
    <w:p w14:paraId="5789F5A1" w14:textId="02DEFC41" w:rsidR="004411BA" w:rsidRDefault="004411BA" w:rsidP="00236EE6">
      <w:pPr>
        <w:widowControl w:val="0"/>
        <w:jc w:val="both"/>
        <w:rPr>
          <w:rFonts w:ascii="Arial" w:hAnsi="Arial" w:cs="Arial"/>
        </w:rPr>
      </w:pPr>
      <w:r w:rsidRPr="00236EE6">
        <w:rPr>
          <w:rFonts w:ascii="Arial" w:hAnsi="Arial" w:cs="Arial"/>
        </w:rPr>
        <w:t>Que el Ministerio del Trabajo mediante Resolución 652 del 30 de abril de 2012, modificada parcialmente por la Resolución 1356 del 18 de julio de 2012, reglamentó la conformación y funcionamiento del Comité de Convivencia Laboral en entidades públicas y privadas, y señaló que estas deben conformar un comité por empresa y voluntariamente integrar comités adicionales, conforme a su organización interna.</w:t>
      </w:r>
    </w:p>
    <w:p w14:paraId="383521B0" w14:textId="77777777" w:rsidR="00236EE6" w:rsidRPr="00236EE6" w:rsidRDefault="00236EE6" w:rsidP="00236EE6">
      <w:pPr>
        <w:widowControl w:val="0"/>
        <w:jc w:val="both"/>
        <w:rPr>
          <w:rFonts w:ascii="Arial" w:hAnsi="Arial" w:cs="Arial"/>
        </w:rPr>
      </w:pPr>
    </w:p>
    <w:p w14:paraId="68645C2C" w14:textId="0ECD8C44" w:rsidR="00D55C3D" w:rsidRDefault="00A96FDA" w:rsidP="00236EE6">
      <w:pPr>
        <w:widowControl w:val="0"/>
        <w:shd w:val="clear" w:color="auto" w:fill="FFFFFF"/>
        <w:jc w:val="both"/>
        <w:rPr>
          <w:rFonts w:ascii="Arial" w:hAnsi="Arial" w:cs="Arial"/>
          <w:lang w:val="es-CO" w:eastAsia="es-CO"/>
        </w:rPr>
      </w:pPr>
      <w:r>
        <w:rPr>
          <w:rFonts w:ascii="Arial" w:hAnsi="Arial" w:cs="Arial"/>
          <w:lang w:val="es-CO" w:eastAsia="es-CO"/>
        </w:rPr>
        <w:t xml:space="preserve">Que, la </w:t>
      </w:r>
      <w:r w:rsidR="00D55C3D" w:rsidRPr="00236EE6">
        <w:rPr>
          <w:rFonts w:ascii="Arial" w:hAnsi="Arial" w:cs="Arial"/>
          <w:lang w:val="es-CO" w:eastAsia="es-CO"/>
        </w:rPr>
        <w:t xml:space="preserve">Ley 2191 de 2022, mediante la cual se regula la desconexión laboral, </w:t>
      </w:r>
      <w:r w:rsidR="00132BC1" w:rsidRPr="00236EE6">
        <w:rPr>
          <w:rFonts w:ascii="Arial" w:hAnsi="Arial" w:cs="Arial"/>
          <w:lang w:val="es-CO" w:eastAsia="es-CO"/>
        </w:rPr>
        <w:t>y en su artículo</w:t>
      </w:r>
      <w:r w:rsidR="00D55C3D" w:rsidRPr="00236EE6">
        <w:rPr>
          <w:rFonts w:ascii="Arial" w:hAnsi="Arial" w:cs="Arial"/>
          <w:lang w:val="es-CO" w:eastAsia="es-CO"/>
        </w:rPr>
        <w:t xml:space="preserve"> 4</w:t>
      </w:r>
      <w:r w:rsidR="00132BC1" w:rsidRPr="00236EE6">
        <w:rPr>
          <w:rFonts w:ascii="Arial" w:hAnsi="Arial" w:cs="Arial"/>
          <w:lang w:val="es-CO" w:eastAsia="es-CO"/>
        </w:rPr>
        <w:t xml:space="preserve"> establece: </w:t>
      </w:r>
      <w:r w:rsidR="00132BC1" w:rsidRPr="00A96FDA">
        <w:rPr>
          <w:rFonts w:ascii="Arial" w:hAnsi="Arial" w:cs="Arial"/>
          <w:i/>
          <w:iCs/>
          <w:sz w:val="22"/>
          <w:szCs w:val="22"/>
          <w:lang w:val="es-CO" w:eastAsia="es-CO"/>
        </w:rPr>
        <w:t>“</w:t>
      </w:r>
      <w:r w:rsidR="00D55C3D" w:rsidRPr="00A96FDA">
        <w:rPr>
          <w:rFonts w:ascii="Arial" w:hAnsi="Arial" w:cs="Arial"/>
          <w:i/>
          <w:iCs/>
          <w:sz w:val="22"/>
          <w:szCs w:val="22"/>
          <w:lang w:val="es-CO" w:eastAsia="es-CO"/>
        </w:rPr>
        <w:t>Garantía del derecho a la desconexión laboral.</w:t>
      </w:r>
      <w:r w:rsidRPr="00A96FDA">
        <w:rPr>
          <w:rFonts w:ascii="Arial" w:hAnsi="Arial" w:cs="Arial"/>
          <w:i/>
          <w:iCs/>
          <w:sz w:val="22"/>
          <w:szCs w:val="22"/>
          <w:lang w:val="es-CO" w:eastAsia="es-CO"/>
        </w:rPr>
        <w:t xml:space="preserve"> </w:t>
      </w:r>
      <w:r w:rsidR="00D55C3D" w:rsidRPr="00A96FDA">
        <w:rPr>
          <w:rFonts w:ascii="Arial" w:hAnsi="Arial" w:cs="Arial"/>
          <w:i/>
          <w:iCs/>
          <w:sz w:val="22"/>
          <w:szCs w:val="22"/>
          <w:lang w:val="es-CO" w:eastAsia="es-CO"/>
        </w:rPr>
        <w:t>Los trabajadores o servidores públicos gozarán del derecho a la desconexión laboral, el cual inicia una vez finalizada la jornada laboral. El ejercicio del mismo responderá a la naturaleza del cargo según corresponda al sector privado o público. Asimismo, el empleador deberá garantizar que el trabajador o servidor público pueda disfrutar efectiva y plenamente del tiempo de descanso, licencias, permisos, vacaciones y de su vida personal y familiar.</w:t>
      </w:r>
      <w:r w:rsidR="00132BC1" w:rsidRPr="00A96FDA">
        <w:rPr>
          <w:rFonts w:ascii="Arial" w:hAnsi="Arial" w:cs="Arial"/>
          <w:i/>
          <w:iCs/>
          <w:sz w:val="22"/>
          <w:szCs w:val="22"/>
          <w:lang w:val="es-CO" w:eastAsia="es-CO"/>
        </w:rPr>
        <w:t>”</w:t>
      </w:r>
      <w:r w:rsidR="00132BC1" w:rsidRPr="00A96FDA">
        <w:rPr>
          <w:rFonts w:ascii="Arial" w:hAnsi="Arial" w:cs="Arial"/>
          <w:i/>
          <w:iCs/>
          <w:lang w:val="es-CO" w:eastAsia="es-CO"/>
        </w:rPr>
        <w:t xml:space="preserve"> </w:t>
      </w:r>
      <w:r w:rsidR="00132BC1" w:rsidRPr="00A96FDA">
        <w:rPr>
          <w:rFonts w:ascii="Arial" w:hAnsi="Arial" w:cs="Arial"/>
          <w:lang w:val="es-CO" w:eastAsia="es-CO"/>
        </w:rPr>
        <w:t xml:space="preserve">Y el </w:t>
      </w:r>
      <w:r>
        <w:rPr>
          <w:rFonts w:ascii="Arial" w:hAnsi="Arial" w:cs="Arial"/>
          <w:lang w:val="es-CO" w:eastAsia="es-CO"/>
        </w:rPr>
        <w:t>Parágrafo</w:t>
      </w:r>
      <w:r w:rsidR="00132BC1" w:rsidRPr="00A96FDA">
        <w:rPr>
          <w:rFonts w:ascii="Arial" w:hAnsi="Arial" w:cs="Arial"/>
          <w:lang w:val="es-CO" w:eastAsia="es-CO"/>
        </w:rPr>
        <w:t>, determina que</w:t>
      </w:r>
      <w:r w:rsidR="00132BC1" w:rsidRPr="00A96FDA">
        <w:rPr>
          <w:rFonts w:ascii="Arial" w:hAnsi="Arial" w:cs="Arial"/>
          <w:i/>
          <w:iCs/>
          <w:lang w:val="es-CO" w:eastAsia="es-CO"/>
        </w:rPr>
        <w:t xml:space="preserve"> </w:t>
      </w:r>
      <w:r w:rsidR="00132BC1" w:rsidRPr="00A96FDA">
        <w:rPr>
          <w:rFonts w:ascii="Arial" w:hAnsi="Arial" w:cs="Arial"/>
          <w:i/>
          <w:iCs/>
          <w:sz w:val="22"/>
          <w:szCs w:val="22"/>
          <w:lang w:val="es-CO" w:eastAsia="es-CO"/>
        </w:rPr>
        <w:t>“</w:t>
      </w:r>
      <w:r w:rsidR="00D55C3D" w:rsidRPr="00A96FDA">
        <w:rPr>
          <w:rFonts w:ascii="Arial" w:hAnsi="Arial" w:cs="Arial"/>
          <w:i/>
          <w:iCs/>
          <w:sz w:val="22"/>
          <w:szCs w:val="22"/>
          <w:lang w:val="es-CO" w:eastAsia="es-CO"/>
        </w:rPr>
        <w:t xml:space="preserve">La inobservancia del derecho a la desconexión laboral podrá constituir una conducta de acoso laboral, en los términos y de conformidad con </w:t>
      </w:r>
      <w:proofErr w:type="spellStart"/>
      <w:r w:rsidR="00D55C3D" w:rsidRPr="00A96FDA">
        <w:rPr>
          <w:rFonts w:ascii="Arial" w:hAnsi="Arial" w:cs="Arial"/>
          <w:i/>
          <w:iCs/>
          <w:sz w:val="22"/>
          <w:szCs w:val="22"/>
          <w:lang w:val="es-CO" w:eastAsia="es-CO"/>
        </w:rPr>
        <w:t>Io</w:t>
      </w:r>
      <w:proofErr w:type="spellEnd"/>
      <w:r w:rsidR="00D55C3D" w:rsidRPr="00A96FDA">
        <w:rPr>
          <w:rFonts w:ascii="Arial" w:hAnsi="Arial" w:cs="Arial"/>
          <w:i/>
          <w:iCs/>
          <w:sz w:val="22"/>
          <w:szCs w:val="22"/>
          <w:lang w:val="es-CO" w:eastAsia="es-CO"/>
        </w:rPr>
        <w:t xml:space="preserve"> establecido en la Ley</w:t>
      </w:r>
      <w:r>
        <w:rPr>
          <w:rFonts w:ascii="Arial" w:hAnsi="Arial" w:cs="Arial"/>
          <w:i/>
          <w:iCs/>
          <w:sz w:val="22"/>
          <w:szCs w:val="22"/>
          <w:lang w:val="es-CO" w:eastAsia="es-CO"/>
        </w:rPr>
        <w:t xml:space="preserve"> </w:t>
      </w:r>
      <w:hyperlink r:id="rId8" w:anchor="0" w:history="1">
        <w:r w:rsidR="00D55C3D" w:rsidRPr="00A96FDA">
          <w:rPr>
            <w:rFonts w:ascii="Arial" w:hAnsi="Arial" w:cs="Arial"/>
            <w:i/>
            <w:iCs/>
            <w:sz w:val="22"/>
            <w:szCs w:val="22"/>
            <w:lang w:val="es-CO" w:eastAsia="es-CO"/>
          </w:rPr>
          <w:t>1010</w:t>
        </w:r>
        <w:r>
          <w:rPr>
            <w:rFonts w:ascii="Arial" w:hAnsi="Arial" w:cs="Arial"/>
            <w:i/>
            <w:iCs/>
            <w:sz w:val="22"/>
            <w:szCs w:val="22"/>
            <w:lang w:val="es-CO" w:eastAsia="es-CO"/>
          </w:rPr>
          <w:t xml:space="preserve"> </w:t>
        </w:r>
      </w:hyperlink>
      <w:r w:rsidR="00D55C3D" w:rsidRPr="00A96FDA">
        <w:rPr>
          <w:rFonts w:ascii="Arial" w:hAnsi="Arial" w:cs="Arial"/>
          <w:i/>
          <w:iCs/>
          <w:sz w:val="22"/>
          <w:szCs w:val="22"/>
          <w:lang w:val="es-CO" w:eastAsia="es-CO"/>
        </w:rPr>
        <w:t>de 2006. En ningún caso será acoso laboral la conducta que no reúna las características de ser persistente y demostrable.</w:t>
      </w:r>
      <w:r w:rsidR="00132BC1" w:rsidRPr="00A96FDA">
        <w:rPr>
          <w:rFonts w:ascii="Arial" w:hAnsi="Arial" w:cs="Arial"/>
          <w:i/>
          <w:iCs/>
          <w:sz w:val="22"/>
          <w:szCs w:val="22"/>
          <w:lang w:val="es-CO" w:eastAsia="es-CO"/>
        </w:rPr>
        <w:t>”</w:t>
      </w:r>
    </w:p>
    <w:p w14:paraId="438FD200" w14:textId="77777777" w:rsidR="00236EE6" w:rsidRPr="00D55C3D" w:rsidRDefault="00236EE6" w:rsidP="00236EE6">
      <w:pPr>
        <w:widowControl w:val="0"/>
        <w:shd w:val="clear" w:color="auto" w:fill="FFFFFF"/>
        <w:jc w:val="both"/>
        <w:rPr>
          <w:rFonts w:ascii="Arial" w:hAnsi="Arial" w:cs="Arial"/>
          <w:lang w:val="es-CO" w:eastAsia="es-CO"/>
        </w:rPr>
      </w:pPr>
    </w:p>
    <w:p w14:paraId="45A90E04" w14:textId="6B3A4A55" w:rsidR="007F073F" w:rsidRDefault="00A96FDA" w:rsidP="00236EE6">
      <w:pPr>
        <w:widowControl w:val="0"/>
        <w:shd w:val="clear" w:color="auto" w:fill="FFFFFF"/>
        <w:jc w:val="both"/>
        <w:rPr>
          <w:rFonts w:ascii="Arial" w:hAnsi="Arial" w:cs="Arial"/>
          <w:lang w:val="es-CO" w:eastAsia="es-CO"/>
        </w:rPr>
      </w:pPr>
      <w:r>
        <w:rPr>
          <w:rFonts w:ascii="Arial" w:hAnsi="Arial" w:cs="Arial"/>
          <w:lang w:val="es-CO" w:eastAsia="es-CO"/>
        </w:rPr>
        <w:t xml:space="preserve">Que, la </w:t>
      </w:r>
      <w:r w:rsidR="007F073F" w:rsidRPr="00236EE6">
        <w:rPr>
          <w:rFonts w:ascii="Arial" w:hAnsi="Arial" w:cs="Arial"/>
          <w:lang w:val="es-CO" w:eastAsia="es-CO"/>
        </w:rPr>
        <w:t xml:space="preserve">Ley 2209 del 23 de mayo de 2022 </w:t>
      </w:r>
      <w:r>
        <w:rPr>
          <w:rFonts w:ascii="Arial" w:hAnsi="Arial" w:cs="Arial"/>
          <w:lang w:val="es-CO" w:eastAsia="es-CO"/>
        </w:rPr>
        <w:t>“</w:t>
      </w:r>
      <w:r w:rsidR="007F073F" w:rsidRPr="00A96FDA">
        <w:rPr>
          <w:rFonts w:ascii="Arial" w:hAnsi="Arial" w:cs="Arial"/>
          <w:i/>
          <w:iCs/>
          <w:sz w:val="22"/>
          <w:szCs w:val="22"/>
          <w:lang w:val="es-CO" w:eastAsia="es-CO"/>
        </w:rPr>
        <w:t>POR MEDIO DE LA CUAL SE MODIFICA EL ARTICULO 18 DE LA LEY 1010 DE 2006”</w:t>
      </w:r>
      <w:r w:rsidR="007F073F" w:rsidRPr="00236EE6">
        <w:rPr>
          <w:rFonts w:ascii="Arial" w:hAnsi="Arial" w:cs="Arial"/>
          <w:lang w:val="es-CO" w:eastAsia="es-CO"/>
        </w:rPr>
        <w:t xml:space="preserve">, el cual quedará así: </w:t>
      </w:r>
      <w:r w:rsidR="007F073F" w:rsidRPr="00A96FDA">
        <w:rPr>
          <w:rFonts w:ascii="Arial" w:hAnsi="Arial" w:cs="Arial"/>
          <w:i/>
          <w:iCs/>
          <w:sz w:val="22"/>
          <w:szCs w:val="22"/>
          <w:lang w:val="es-CO" w:eastAsia="es-CO"/>
        </w:rPr>
        <w:t xml:space="preserve">“ARTÍCULO </w:t>
      </w:r>
      <w:hyperlink r:id="rId9" w:anchor="18" w:tooltip="vinculo" w:history="1">
        <w:r w:rsidR="007F073F" w:rsidRPr="00A96FDA">
          <w:rPr>
            <w:rFonts w:ascii="Arial" w:hAnsi="Arial" w:cs="Arial"/>
            <w:i/>
            <w:iCs/>
            <w:sz w:val="22"/>
            <w:szCs w:val="22"/>
            <w:lang w:val="es-CO" w:eastAsia="es-CO"/>
          </w:rPr>
          <w:t>18</w:t>
        </w:r>
      </w:hyperlink>
      <w:r w:rsidR="007F073F" w:rsidRPr="00A96FDA">
        <w:rPr>
          <w:rFonts w:ascii="Arial" w:hAnsi="Arial" w:cs="Arial"/>
          <w:i/>
          <w:iCs/>
          <w:sz w:val="22"/>
          <w:szCs w:val="22"/>
          <w:lang w:val="es-CO" w:eastAsia="es-CO"/>
        </w:rPr>
        <w:t>. Caducidad. Las acciones derivadas del acoso laboral caducarán en tres (3) años a partir de la fecha en que hayan ocurrido las conductas a que hace referencia esta Ley.”</w:t>
      </w:r>
    </w:p>
    <w:p w14:paraId="40C9EC58" w14:textId="77777777" w:rsidR="00236EE6" w:rsidRPr="007F073F" w:rsidRDefault="00236EE6" w:rsidP="00236EE6">
      <w:pPr>
        <w:widowControl w:val="0"/>
        <w:shd w:val="clear" w:color="auto" w:fill="FFFFFF"/>
        <w:jc w:val="both"/>
        <w:rPr>
          <w:rFonts w:ascii="Arial" w:hAnsi="Arial" w:cs="Arial"/>
          <w:lang w:val="es-CO" w:eastAsia="es-CO"/>
        </w:rPr>
      </w:pPr>
    </w:p>
    <w:p w14:paraId="4401E06A" w14:textId="2D506435" w:rsidR="00F16A9C" w:rsidRDefault="00F16A9C" w:rsidP="00236EE6">
      <w:pPr>
        <w:widowControl w:val="0"/>
        <w:jc w:val="both"/>
        <w:rPr>
          <w:rFonts w:ascii="Arial" w:hAnsi="Arial" w:cs="Arial"/>
          <w:lang w:val="es-CO" w:eastAsia="es-CO"/>
        </w:rPr>
      </w:pPr>
      <w:r w:rsidRPr="00236EE6">
        <w:rPr>
          <w:rFonts w:ascii="Arial" w:hAnsi="Arial" w:cs="Arial"/>
          <w:lang w:val="es-CO" w:eastAsia="es-CO"/>
        </w:rPr>
        <w:t>Que</w:t>
      </w:r>
      <w:r w:rsidR="00A96FDA">
        <w:rPr>
          <w:rFonts w:ascii="Arial" w:hAnsi="Arial" w:cs="Arial"/>
          <w:lang w:val="es-CO" w:eastAsia="es-CO"/>
        </w:rPr>
        <w:t>,</w:t>
      </w:r>
      <w:r w:rsidRPr="00236EE6">
        <w:rPr>
          <w:rFonts w:ascii="Arial" w:hAnsi="Arial" w:cs="Arial"/>
          <w:lang w:val="es-CO" w:eastAsia="es-CO"/>
        </w:rPr>
        <w:t xml:space="preserve"> mediante la </w:t>
      </w:r>
      <w:bookmarkStart w:id="0" w:name="_Hlk77598759"/>
      <w:r w:rsidRPr="00236EE6">
        <w:rPr>
          <w:rFonts w:ascii="Arial" w:hAnsi="Arial" w:cs="Arial"/>
          <w:lang w:val="es-CO" w:eastAsia="es-CO"/>
        </w:rPr>
        <w:t>Resolución Organizacional OGZ-521-2016</w:t>
      </w:r>
      <w:bookmarkEnd w:id="0"/>
      <w:r w:rsidRPr="00236EE6">
        <w:rPr>
          <w:rFonts w:ascii="Arial" w:hAnsi="Arial" w:cs="Arial"/>
          <w:lang w:val="es-CO" w:eastAsia="es-CO"/>
        </w:rPr>
        <w:t>, se estableció la conformación del Comité de Convivencia Laboral de</w:t>
      </w:r>
      <w:r w:rsidR="00A96FDA">
        <w:rPr>
          <w:rFonts w:ascii="Arial" w:hAnsi="Arial" w:cs="Arial"/>
          <w:lang w:val="es-CO" w:eastAsia="es-CO"/>
        </w:rPr>
        <w:t>l Nivel Central en</w:t>
      </w:r>
      <w:r w:rsidRPr="00236EE6">
        <w:rPr>
          <w:rFonts w:ascii="Arial" w:hAnsi="Arial" w:cs="Arial"/>
          <w:lang w:val="es-CO" w:eastAsia="es-CO"/>
        </w:rPr>
        <w:t xml:space="preserve"> la Contraloría General de la República</w:t>
      </w:r>
      <w:r w:rsidR="0030019F" w:rsidRPr="00236EE6">
        <w:rPr>
          <w:rFonts w:ascii="Arial" w:hAnsi="Arial" w:cs="Arial"/>
          <w:lang w:val="es-CO" w:eastAsia="es-CO"/>
        </w:rPr>
        <w:t xml:space="preserve">, y </w:t>
      </w:r>
      <w:r w:rsidRPr="00236EE6">
        <w:rPr>
          <w:rFonts w:ascii="Arial" w:hAnsi="Arial" w:cs="Arial"/>
          <w:lang w:val="es-CO" w:eastAsia="es-CO"/>
        </w:rPr>
        <w:t xml:space="preserve">mediante </w:t>
      </w:r>
      <w:r w:rsidR="0030019F" w:rsidRPr="00236EE6">
        <w:rPr>
          <w:rFonts w:ascii="Arial" w:hAnsi="Arial" w:cs="Arial"/>
          <w:lang w:val="es-CO" w:eastAsia="es-CO"/>
        </w:rPr>
        <w:t xml:space="preserve">la </w:t>
      </w:r>
      <w:r w:rsidRPr="00236EE6">
        <w:rPr>
          <w:rFonts w:ascii="Arial" w:hAnsi="Arial" w:cs="Arial"/>
          <w:lang w:val="es-CO" w:eastAsia="es-CO"/>
        </w:rPr>
        <w:t>Resolución Organizacional OGZ-591-2017 se crea</w:t>
      </w:r>
      <w:r w:rsidR="000571E0" w:rsidRPr="00236EE6">
        <w:rPr>
          <w:rFonts w:ascii="Arial" w:hAnsi="Arial" w:cs="Arial"/>
          <w:lang w:val="es-CO" w:eastAsia="es-CO"/>
        </w:rPr>
        <w:t>ron</w:t>
      </w:r>
      <w:r w:rsidRPr="00236EE6">
        <w:rPr>
          <w:rFonts w:ascii="Arial" w:hAnsi="Arial" w:cs="Arial"/>
          <w:lang w:val="es-CO" w:eastAsia="es-CO"/>
        </w:rPr>
        <w:t xml:space="preserve"> los Comités de Convivencia Laboral </w:t>
      </w:r>
      <w:r w:rsidR="00A96FDA">
        <w:rPr>
          <w:rFonts w:ascii="Arial" w:hAnsi="Arial" w:cs="Arial"/>
          <w:lang w:val="es-CO" w:eastAsia="es-CO"/>
        </w:rPr>
        <w:t xml:space="preserve">en </w:t>
      </w:r>
      <w:r w:rsidRPr="00236EE6">
        <w:rPr>
          <w:rFonts w:ascii="Arial" w:hAnsi="Arial" w:cs="Arial"/>
          <w:lang w:val="es-CO" w:eastAsia="es-CO"/>
        </w:rPr>
        <w:t>las Gerencias Departamentales de la Contraloría General de la República.</w:t>
      </w:r>
    </w:p>
    <w:p w14:paraId="56D466D6" w14:textId="77777777" w:rsidR="00236EE6" w:rsidRPr="00236EE6" w:rsidRDefault="00236EE6" w:rsidP="00236EE6">
      <w:pPr>
        <w:widowControl w:val="0"/>
        <w:jc w:val="both"/>
        <w:rPr>
          <w:rFonts w:ascii="Arial" w:hAnsi="Arial" w:cs="Arial"/>
          <w:lang w:val="es-CO" w:eastAsia="es-CO"/>
        </w:rPr>
      </w:pPr>
    </w:p>
    <w:p w14:paraId="170B26D7" w14:textId="675089ED" w:rsidR="00F16A9C" w:rsidRPr="00236EE6" w:rsidRDefault="00F16A9C" w:rsidP="00236EE6">
      <w:pPr>
        <w:widowControl w:val="0"/>
        <w:jc w:val="both"/>
        <w:rPr>
          <w:rFonts w:ascii="Arial" w:hAnsi="Arial" w:cs="Arial"/>
          <w:lang w:val="es-CO" w:eastAsia="es-CO"/>
        </w:rPr>
      </w:pPr>
      <w:r w:rsidRPr="00236EE6">
        <w:rPr>
          <w:rFonts w:ascii="Arial" w:hAnsi="Arial" w:cs="Arial"/>
          <w:lang w:val="es-CO" w:eastAsia="es-CO"/>
        </w:rPr>
        <w:t xml:space="preserve">Que es necesario </w:t>
      </w:r>
      <w:r w:rsidR="00A96FDA">
        <w:rPr>
          <w:rFonts w:ascii="Arial" w:hAnsi="Arial" w:cs="Arial"/>
          <w:lang w:val="es-CO" w:eastAsia="es-CO"/>
        </w:rPr>
        <w:t xml:space="preserve">compilar, actualizar y reglamentar </w:t>
      </w:r>
      <w:r w:rsidRPr="00236EE6">
        <w:rPr>
          <w:rFonts w:ascii="Arial" w:hAnsi="Arial" w:cs="Arial"/>
          <w:lang w:val="es-CO" w:eastAsia="es-CO"/>
        </w:rPr>
        <w:t xml:space="preserve">en </w:t>
      </w:r>
      <w:r w:rsidR="00A96FDA">
        <w:rPr>
          <w:rFonts w:ascii="Arial" w:hAnsi="Arial" w:cs="Arial"/>
          <w:lang w:val="es-CO" w:eastAsia="es-CO"/>
        </w:rPr>
        <w:t xml:space="preserve">un único </w:t>
      </w:r>
      <w:r w:rsidRPr="00236EE6">
        <w:rPr>
          <w:rFonts w:ascii="Arial" w:hAnsi="Arial" w:cs="Arial"/>
          <w:lang w:val="es-CO" w:eastAsia="es-CO"/>
        </w:rPr>
        <w:t xml:space="preserve">acto administrativo la </w:t>
      </w:r>
      <w:r w:rsidR="00A96FDA">
        <w:rPr>
          <w:rFonts w:ascii="Arial" w:hAnsi="Arial" w:cs="Arial"/>
          <w:lang w:val="es-CO" w:eastAsia="es-CO"/>
        </w:rPr>
        <w:t xml:space="preserve">conformación y funcionamiento de </w:t>
      </w:r>
      <w:r w:rsidRPr="00236EE6">
        <w:rPr>
          <w:rFonts w:ascii="Arial" w:hAnsi="Arial" w:cs="Arial"/>
          <w:lang w:val="es-CO" w:eastAsia="es-CO"/>
        </w:rPr>
        <w:t>los comités de convivencia laboral que funcionan en la Contraloría General de la República</w:t>
      </w:r>
      <w:r w:rsidR="001C2022">
        <w:rPr>
          <w:rFonts w:ascii="Arial" w:hAnsi="Arial" w:cs="Arial"/>
          <w:lang w:val="es-CO" w:eastAsia="es-CO"/>
        </w:rPr>
        <w:t>.</w:t>
      </w:r>
    </w:p>
    <w:p w14:paraId="3C265244" w14:textId="77777777" w:rsidR="00236EE6" w:rsidRDefault="00236EE6" w:rsidP="00236EE6">
      <w:pPr>
        <w:pStyle w:val="Default"/>
        <w:widowControl w:val="0"/>
        <w:jc w:val="both"/>
        <w:rPr>
          <w:color w:val="auto"/>
          <w:lang w:val="es-ES_tradnl"/>
        </w:rPr>
      </w:pPr>
    </w:p>
    <w:p w14:paraId="69AC7CDC" w14:textId="2D79FE87" w:rsidR="009F53F0" w:rsidRPr="00236EE6" w:rsidRDefault="009F53F0" w:rsidP="00236EE6">
      <w:pPr>
        <w:pStyle w:val="Default"/>
        <w:widowControl w:val="0"/>
        <w:jc w:val="both"/>
        <w:rPr>
          <w:color w:val="auto"/>
        </w:rPr>
      </w:pPr>
      <w:r w:rsidRPr="00236EE6">
        <w:rPr>
          <w:color w:val="auto"/>
          <w:lang w:val="es-ES_tradnl"/>
        </w:rPr>
        <w:t>En mérito de lo expuesto;</w:t>
      </w:r>
    </w:p>
    <w:p w14:paraId="1AC439DA" w14:textId="77777777" w:rsidR="00132D06" w:rsidRDefault="00132D06" w:rsidP="00236EE6">
      <w:pPr>
        <w:widowControl w:val="0"/>
        <w:jc w:val="both"/>
        <w:rPr>
          <w:rFonts w:ascii="Arial" w:hAnsi="Arial" w:cs="Arial"/>
          <w:lang w:val="es-ES_tradnl"/>
        </w:rPr>
      </w:pPr>
    </w:p>
    <w:p w14:paraId="7535F43E" w14:textId="77777777" w:rsidR="001C2022" w:rsidRPr="00236EE6" w:rsidRDefault="001C2022" w:rsidP="00236EE6">
      <w:pPr>
        <w:widowControl w:val="0"/>
        <w:jc w:val="both"/>
        <w:rPr>
          <w:rFonts w:ascii="Arial" w:hAnsi="Arial" w:cs="Arial"/>
          <w:lang w:val="es-ES_tradnl"/>
        </w:rPr>
      </w:pPr>
    </w:p>
    <w:p w14:paraId="635B8A3F" w14:textId="77777777" w:rsidR="00926EB6" w:rsidRDefault="00926EB6" w:rsidP="00236EE6">
      <w:pPr>
        <w:widowControl w:val="0"/>
        <w:jc w:val="center"/>
        <w:rPr>
          <w:rFonts w:ascii="Arial" w:hAnsi="Arial" w:cs="Arial"/>
          <w:b/>
          <w:bCs/>
          <w:lang w:val="es-ES_tradnl"/>
        </w:rPr>
      </w:pPr>
    </w:p>
    <w:p w14:paraId="6AAFC600" w14:textId="1D0BA8E8" w:rsidR="009F53F0" w:rsidRPr="00236EE6" w:rsidRDefault="009F53F0" w:rsidP="00236EE6">
      <w:pPr>
        <w:widowControl w:val="0"/>
        <w:jc w:val="center"/>
        <w:rPr>
          <w:rFonts w:ascii="Arial" w:hAnsi="Arial" w:cs="Arial"/>
          <w:b/>
          <w:bCs/>
          <w:lang w:val="es-ES_tradnl"/>
        </w:rPr>
      </w:pPr>
      <w:r w:rsidRPr="00236EE6">
        <w:rPr>
          <w:rFonts w:ascii="Arial" w:hAnsi="Arial" w:cs="Arial"/>
          <w:b/>
          <w:bCs/>
          <w:lang w:val="es-ES_tradnl"/>
        </w:rPr>
        <w:t>RESUELVE</w:t>
      </w:r>
    </w:p>
    <w:p w14:paraId="1D810703" w14:textId="79F6BFCC" w:rsidR="00825E8A" w:rsidRDefault="00825E8A" w:rsidP="00236EE6">
      <w:pPr>
        <w:widowControl w:val="0"/>
        <w:jc w:val="both"/>
        <w:rPr>
          <w:rFonts w:ascii="Arial" w:hAnsi="Arial" w:cs="Arial"/>
          <w:lang w:val="es-ES_tradnl"/>
        </w:rPr>
      </w:pPr>
    </w:p>
    <w:p w14:paraId="28E0D15A" w14:textId="77777777" w:rsidR="001C2022" w:rsidRPr="00236EE6" w:rsidRDefault="001C2022" w:rsidP="00236EE6">
      <w:pPr>
        <w:widowControl w:val="0"/>
        <w:jc w:val="both"/>
        <w:rPr>
          <w:rFonts w:ascii="Arial" w:hAnsi="Arial" w:cs="Arial"/>
          <w:lang w:val="es-ES_tradnl"/>
        </w:rPr>
      </w:pPr>
    </w:p>
    <w:p w14:paraId="0A2900C8" w14:textId="607C077D" w:rsidR="00825E8A" w:rsidRDefault="00825E8A" w:rsidP="00236EE6">
      <w:pPr>
        <w:widowControl w:val="0"/>
        <w:jc w:val="center"/>
        <w:rPr>
          <w:rFonts w:ascii="Arial" w:hAnsi="Arial" w:cs="Arial"/>
          <w:b/>
          <w:bCs/>
          <w:lang w:val="es-ES_tradnl"/>
        </w:rPr>
      </w:pPr>
      <w:r w:rsidRPr="00236EE6">
        <w:rPr>
          <w:rFonts w:ascii="Arial" w:hAnsi="Arial" w:cs="Arial"/>
          <w:b/>
          <w:bCs/>
          <w:lang w:val="es-ES_tradnl"/>
        </w:rPr>
        <w:t>C</w:t>
      </w:r>
      <w:r w:rsidR="00C21941" w:rsidRPr="00236EE6">
        <w:rPr>
          <w:rFonts w:ascii="Arial" w:hAnsi="Arial" w:cs="Arial"/>
          <w:b/>
          <w:bCs/>
          <w:lang w:val="es-ES_tradnl"/>
        </w:rPr>
        <w:t>apítulo</w:t>
      </w:r>
      <w:r w:rsidRPr="00236EE6">
        <w:rPr>
          <w:rFonts w:ascii="Arial" w:hAnsi="Arial" w:cs="Arial"/>
          <w:b/>
          <w:bCs/>
          <w:lang w:val="es-ES_tradnl"/>
        </w:rPr>
        <w:t xml:space="preserve"> I</w:t>
      </w:r>
    </w:p>
    <w:p w14:paraId="113820C7" w14:textId="77777777" w:rsidR="00926EB6" w:rsidRPr="00236EE6" w:rsidRDefault="00926EB6" w:rsidP="00236EE6">
      <w:pPr>
        <w:widowControl w:val="0"/>
        <w:jc w:val="center"/>
        <w:rPr>
          <w:rFonts w:ascii="Arial" w:hAnsi="Arial" w:cs="Arial"/>
          <w:b/>
          <w:bCs/>
          <w:lang w:val="es-ES_tradnl"/>
        </w:rPr>
      </w:pPr>
    </w:p>
    <w:p w14:paraId="05834BF2" w14:textId="6599D2AC" w:rsidR="00C36C14" w:rsidRPr="00236EE6" w:rsidRDefault="00C36C14" w:rsidP="00236EE6">
      <w:pPr>
        <w:widowControl w:val="0"/>
        <w:jc w:val="center"/>
        <w:rPr>
          <w:rFonts w:ascii="Arial" w:hAnsi="Arial" w:cs="Arial"/>
          <w:b/>
          <w:bCs/>
          <w:lang w:val="es-ES_tradnl"/>
        </w:rPr>
      </w:pPr>
      <w:r w:rsidRPr="00236EE6">
        <w:rPr>
          <w:rFonts w:ascii="Arial" w:hAnsi="Arial" w:cs="Arial"/>
          <w:b/>
          <w:bCs/>
          <w:lang w:val="es-ES_tradnl"/>
        </w:rPr>
        <w:t>DISPOSICIONES GENERALES</w:t>
      </w:r>
    </w:p>
    <w:p w14:paraId="744BE129" w14:textId="77777777" w:rsidR="00050CD4" w:rsidRPr="00236EE6" w:rsidRDefault="00050CD4" w:rsidP="00236EE6">
      <w:pPr>
        <w:widowControl w:val="0"/>
        <w:jc w:val="both"/>
        <w:rPr>
          <w:rFonts w:ascii="Arial" w:hAnsi="Arial" w:cs="Arial"/>
          <w:lang w:val="es-ES_tradnl"/>
        </w:rPr>
      </w:pPr>
    </w:p>
    <w:p w14:paraId="5414D4DE" w14:textId="3E14EF75" w:rsidR="00825E8A" w:rsidRPr="00236EE6" w:rsidRDefault="00342B8D" w:rsidP="00236EE6">
      <w:pPr>
        <w:pStyle w:val="estilo1"/>
        <w:widowControl w:val="0"/>
        <w:spacing w:before="0" w:after="0" w:line="240" w:lineRule="auto"/>
        <w:ind w:left="0" w:right="0"/>
        <w:jc w:val="both"/>
        <w:rPr>
          <w:rFonts w:ascii="Arial" w:hAnsi="Arial" w:cs="Arial"/>
          <w:bCs/>
          <w:color w:val="auto"/>
          <w:sz w:val="24"/>
          <w:szCs w:val="24"/>
        </w:rPr>
      </w:pPr>
      <w:r w:rsidRPr="004758C1">
        <w:rPr>
          <w:rFonts w:ascii="Arial" w:hAnsi="Arial" w:cs="Arial"/>
          <w:b/>
          <w:bCs/>
          <w:color w:val="auto"/>
          <w:sz w:val="24"/>
          <w:szCs w:val="24"/>
        </w:rPr>
        <w:t>A</w:t>
      </w:r>
      <w:r w:rsidR="00C21941" w:rsidRPr="004758C1">
        <w:rPr>
          <w:rFonts w:ascii="Arial" w:hAnsi="Arial" w:cs="Arial"/>
          <w:b/>
          <w:bCs/>
          <w:color w:val="auto"/>
          <w:sz w:val="24"/>
          <w:szCs w:val="24"/>
        </w:rPr>
        <w:t>rtículo</w:t>
      </w:r>
      <w:r w:rsidR="00272640" w:rsidRPr="004758C1">
        <w:rPr>
          <w:rFonts w:ascii="Arial" w:hAnsi="Arial" w:cs="Arial"/>
          <w:b/>
          <w:bCs/>
          <w:color w:val="auto"/>
          <w:sz w:val="24"/>
          <w:szCs w:val="24"/>
        </w:rPr>
        <w:t xml:space="preserve"> </w:t>
      </w:r>
      <w:r w:rsidR="00C21941" w:rsidRPr="004758C1">
        <w:rPr>
          <w:rFonts w:ascii="Arial" w:hAnsi="Arial" w:cs="Arial"/>
          <w:b/>
          <w:bCs/>
          <w:color w:val="auto"/>
          <w:sz w:val="24"/>
          <w:szCs w:val="24"/>
        </w:rPr>
        <w:t>1</w:t>
      </w:r>
      <w:r w:rsidR="00C36C14" w:rsidRPr="004758C1">
        <w:rPr>
          <w:rFonts w:ascii="Arial" w:hAnsi="Arial" w:cs="Arial"/>
          <w:b/>
          <w:bCs/>
          <w:color w:val="auto"/>
          <w:sz w:val="24"/>
          <w:szCs w:val="24"/>
        </w:rPr>
        <w:t>.</w:t>
      </w:r>
      <w:r w:rsidR="00825E8A" w:rsidRPr="004758C1">
        <w:rPr>
          <w:rFonts w:ascii="Arial" w:hAnsi="Arial" w:cs="Arial"/>
          <w:b/>
          <w:bCs/>
          <w:color w:val="auto"/>
          <w:sz w:val="24"/>
          <w:szCs w:val="24"/>
        </w:rPr>
        <w:t xml:space="preserve"> OBJETO.</w:t>
      </w:r>
      <w:r w:rsidR="00825E8A" w:rsidRPr="00236EE6">
        <w:rPr>
          <w:rFonts w:ascii="Arial" w:hAnsi="Arial" w:cs="Arial"/>
          <w:color w:val="auto"/>
          <w:sz w:val="24"/>
          <w:szCs w:val="24"/>
        </w:rPr>
        <w:t xml:space="preserve"> </w:t>
      </w:r>
      <w:r w:rsidR="00EE5FA9" w:rsidRPr="00236EE6">
        <w:rPr>
          <w:rFonts w:ascii="Arial" w:hAnsi="Arial" w:cs="Arial"/>
          <w:bCs/>
          <w:color w:val="auto"/>
          <w:sz w:val="24"/>
          <w:szCs w:val="24"/>
        </w:rPr>
        <w:t xml:space="preserve">Esta resolución tiene por objeto </w:t>
      </w:r>
      <w:r w:rsidR="00EB6A34" w:rsidRPr="00236EE6">
        <w:rPr>
          <w:rFonts w:ascii="Arial" w:hAnsi="Arial" w:cs="Arial"/>
          <w:bCs/>
          <w:color w:val="auto"/>
          <w:sz w:val="24"/>
          <w:szCs w:val="24"/>
        </w:rPr>
        <w:t xml:space="preserve">compilar, actualizar y </w:t>
      </w:r>
      <w:r w:rsidR="00EE5FA9" w:rsidRPr="00236EE6">
        <w:rPr>
          <w:rFonts w:ascii="Arial" w:hAnsi="Arial" w:cs="Arial"/>
          <w:bCs/>
          <w:color w:val="auto"/>
          <w:sz w:val="24"/>
          <w:szCs w:val="24"/>
        </w:rPr>
        <w:t>r</w:t>
      </w:r>
      <w:r w:rsidR="00825E8A" w:rsidRPr="00236EE6">
        <w:rPr>
          <w:rFonts w:ascii="Arial" w:hAnsi="Arial" w:cs="Arial"/>
          <w:bCs/>
          <w:color w:val="auto"/>
          <w:sz w:val="24"/>
          <w:szCs w:val="24"/>
        </w:rPr>
        <w:t xml:space="preserve">eglamentar la conformación y funcionamiento de los Comités de Convivencia Laboral de la Contraloría General de la República en el </w:t>
      </w:r>
      <w:r w:rsidR="00704864" w:rsidRPr="00236EE6">
        <w:rPr>
          <w:rFonts w:ascii="Arial" w:hAnsi="Arial" w:cs="Arial"/>
          <w:bCs/>
          <w:color w:val="auto"/>
          <w:sz w:val="24"/>
          <w:szCs w:val="24"/>
        </w:rPr>
        <w:t>n</w:t>
      </w:r>
      <w:r w:rsidR="00825E8A" w:rsidRPr="00236EE6">
        <w:rPr>
          <w:rFonts w:ascii="Arial" w:hAnsi="Arial" w:cs="Arial"/>
          <w:bCs/>
          <w:color w:val="auto"/>
          <w:sz w:val="24"/>
          <w:szCs w:val="24"/>
        </w:rPr>
        <w:t xml:space="preserve">ivel </w:t>
      </w:r>
      <w:r w:rsidR="00704864" w:rsidRPr="00236EE6">
        <w:rPr>
          <w:rFonts w:ascii="Arial" w:hAnsi="Arial" w:cs="Arial"/>
          <w:bCs/>
          <w:color w:val="auto"/>
          <w:sz w:val="24"/>
          <w:szCs w:val="24"/>
        </w:rPr>
        <w:t>c</w:t>
      </w:r>
      <w:r w:rsidR="00825E8A" w:rsidRPr="00236EE6">
        <w:rPr>
          <w:rFonts w:ascii="Arial" w:hAnsi="Arial" w:cs="Arial"/>
          <w:bCs/>
          <w:color w:val="auto"/>
          <w:sz w:val="24"/>
          <w:szCs w:val="24"/>
        </w:rPr>
        <w:t>entral y en las Gerencias Departamentales Colegiadas</w:t>
      </w:r>
      <w:r w:rsidR="000C1DE8" w:rsidRPr="00236EE6">
        <w:rPr>
          <w:rFonts w:ascii="Arial" w:hAnsi="Arial" w:cs="Arial"/>
          <w:bCs/>
          <w:color w:val="auto"/>
          <w:sz w:val="24"/>
          <w:szCs w:val="24"/>
        </w:rPr>
        <w:t xml:space="preserve"> </w:t>
      </w:r>
      <w:r w:rsidR="00DE6E4C" w:rsidRPr="00236EE6">
        <w:rPr>
          <w:rFonts w:ascii="Arial" w:hAnsi="Arial" w:cs="Arial"/>
          <w:bCs/>
          <w:color w:val="auto"/>
          <w:sz w:val="24"/>
          <w:szCs w:val="24"/>
        </w:rPr>
        <w:t>en el nivel desconcentrado</w:t>
      </w:r>
      <w:r w:rsidR="00825E8A" w:rsidRPr="00236EE6">
        <w:rPr>
          <w:rFonts w:ascii="Arial" w:hAnsi="Arial" w:cs="Arial"/>
          <w:bCs/>
          <w:color w:val="auto"/>
          <w:sz w:val="24"/>
          <w:szCs w:val="24"/>
        </w:rPr>
        <w:t>.</w:t>
      </w:r>
    </w:p>
    <w:p w14:paraId="1DC2C5E4" w14:textId="542E8602" w:rsidR="00825E8A" w:rsidRPr="00236EE6" w:rsidRDefault="00825E8A" w:rsidP="00236EE6">
      <w:pPr>
        <w:pStyle w:val="estilo1"/>
        <w:widowControl w:val="0"/>
        <w:spacing w:before="0" w:after="0" w:line="240" w:lineRule="auto"/>
        <w:ind w:left="0" w:right="0"/>
        <w:jc w:val="both"/>
        <w:rPr>
          <w:rFonts w:ascii="Arial" w:hAnsi="Arial" w:cs="Arial"/>
          <w:bCs/>
          <w:color w:val="auto"/>
          <w:sz w:val="24"/>
          <w:szCs w:val="24"/>
        </w:rPr>
      </w:pPr>
    </w:p>
    <w:p w14:paraId="67212553" w14:textId="0247DC32" w:rsidR="00825E8A" w:rsidRPr="00236EE6" w:rsidRDefault="00825E8A" w:rsidP="00236EE6">
      <w:pPr>
        <w:pStyle w:val="estilo1"/>
        <w:widowControl w:val="0"/>
        <w:spacing w:before="0" w:after="0" w:line="240" w:lineRule="auto"/>
        <w:ind w:left="0" w:right="0"/>
        <w:jc w:val="both"/>
        <w:rPr>
          <w:rFonts w:ascii="Arial" w:hAnsi="Arial" w:cs="Arial"/>
          <w:bCs/>
          <w:color w:val="auto"/>
          <w:sz w:val="24"/>
          <w:szCs w:val="24"/>
        </w:rPr>
      </w:pPr>
      <w:r w:rsidRPr="004758C1">
        <w:rPr>
          <w:rFonts w:ascii="Arial" w:hAnsi="Arial" w:cs="Arial"/>
          <w:b/>
          <w:bCs/>
          <w:color w:val="auto"/>
          <w:sz w:val="24"/>
          <w:szCs w:val="24"/>
        </w:rPr>
        <w:t>A</w:t>
      </w:r>
      <w:r w:rsidR="00C21941" w:rsidRPr="004758C1">
        <w:rPr>
          <w:rFonts w:ascii="Arial" w:hAnsi="Arial" w:cs="Arial"/>
          <w:b/>
          <w:bCs/>
          <w:color w:val="auto"/>
          <w:sz w:val="24"/>
          <w:szCs w:val="24"/>
        </w:rPr>
        <w:t>rtículo</w:t>
      </w:r>
      <w:r w:rsidRPr="004758C1">
        <w:rPr>
          <w:rFonts w:ascii="Arial" w:hAnsi="Arial" w:cs="Arial"/>
          <w:b/>
          <w:bCs/>
          <w:color w:val="auto"/>
          <w:sz w:val="24"/>
          <w:szCs w:val="24"/>
        </w:rPr>
        <w:t xml:space="preserve"> </w:t>
      </w:r>
      <w:r w:rsidR="00C21941" w:rsidRPr="004758C1">
        <w:rPr>
          <w:rFonts w:ascii="Arial" w:hAnsi="Arial" w:cs="Arial"/>
          <w:b/>
          <w:bCs/>
          <w:color w:val="auto"/>
          <w:sz w:val="24"/>
          <w:szCs w:val="24"/>
        </w:rPr>
        <w:t>2.</w:t>
      </w:r>
      <w:r w:rsidRPr="004758C1">
        <w:rPr>
          <w:rFonts w:ascii="Arial" w:hAnsi="Arial" w:cs="Arial"/>
          <w:b/>
          <w:bCs/>
          <w:color w:val="auto"/>
          <w:sz w:val="24"/>
          <w:szCs w:val="24"/>
        </w:rPr>
        <w:t xml:space="preserve"> CAMPO DE APLI</w:t>
      </w:r>
      <w:r w:rsidR="003E2A90" w:rsidRPr="004758C1">
        <w:rPr>
          <w:rFonts w:ascii="Arial" w:hAnsi="Arial" w:cs="Arial"/>
          <w:b/>
          <w:bCs/>
          <w:color w:val="auto"/>
          <w:sz w:val="24"/>
          <w:szCs w:val="24"/>
        </w:rPr>
        <w:t>C</w:t>
      </w:r>
      <w:r w:rsidRPr="004758C1">
        <w:rPr>
          <w:rFonts w:ascii="Arial" w:hAnsi="Arial" w:cs="Arial"/>
          <w:b/>
          <w:bCs/>
          <w:color w:val="auto"/>
          <w:sz w:val="24"/>
          <w:szCs w:val="24"/>
        </w:rPr>
        <w:t>ACIÓN</w:t>
      </w:r>
      <w:r w:rsidRPr="00236EE6">
        <w:rPr>
          <w:rFonts w:ascii="Arial" w:hAnsi="Arial" w:cs="Arial"/>
          <w:color w:val="auto"/>
          <w:sz w:val="24"/>
          <w:szCs w:val="24"/>
        </w:rPr>
        <w:t xml:space="preserve">. </w:t>
      </w:r>
      <w:r w:rsidRPr="00236EE6">
        <w:rPr>
          <w:rFonts w:ascii="Arial" w:hAnsi="Arial" w:cs="Arial"/>
          <w:bCs/>
          <w:color w:val="auto"/>
          <w:sz w:val="24"/>
          <w:szCs w:val="24"/>
        </w:rPr>
        <w:t>Lo dispuesto en este acto administrativo aplica a todos los servidores públicos de la Contraloría General de la República.</w:t>
      </w:r>
    </w:p>
    <w:p w14:paraId="460754F7" w14:textId="77777777" w:rsidR="00825E8A" w:rsidRDefault="00825E8A" w:rsidP="00236EE6">
      <w:pPr>
        <w:pStyle w:val="estilo1"/>
        <w:widowControl w:val="0"/>
        <w:spacing w:before="0" w:after="0" w:line="240" w:lineRule="auto"/>
        <w:ind w:left="0" w:right="0"/>
        <w:jc w:val="both"/>
        <w:rPr>
          <w:rFonts w:ascii="Arial" w:hAnsi="Arial" w:cs="Arial"/>
          <w:color w:val="auto"/>
          <w:sz w:val="24"/>
          <w:szCs w:val="24"/>
        </w:rPr>
      </w:pPr>
    </w:p>
    <w:p w14:paraId="1BC1A9C5" w14:textId="77777777" w:rsidR="005A7BEA" w:rsidRPr="00236EE6" w:rsidRDefault="005A7BEA" w:rsidP="00236EE6">
      <w:pPr>
        <w:pStyle w:val="estilo1"/>
        <w:widowControl w:val="0"/>
        <w:spacing w:before="0" w:after="0" w:line="240" w:lineRule="auto"/>
        <w:ind w:left="0" w:right="0"/>
        <w:jc w:val="both"/>
        <w:rPr>
          <w:rFonts w:ascii="Arial" w:hAnsi="Arial" w:cs="Arial"/>
          <w:color w:val="auto"/>
          <w:sz w:val="24"/>
          <w:szCs w:val="24"/>
        </w:rPr>
      </w:pPr>
    </w:p>
    <w:p w14:paraId="71F5C52D" w14:textId="58C288B2" w:rsidR="00825E8A" w:rsidRDefault="00C36C14" w:rsidP="00236EE6">
      <w:pPr>
        <w:pStyle w:val="estilo1"/>
        <w:widowControl w:val="0"/>
        <w:spacing w:before="0" w:after="0" w:line="240" w:lineRule="auto"/>
        <w:ind w:left="0" w:right="0"/>
        <w:jc w:val="center"/>
        <w:rPr>
          <w:rFonts w:ascii="Arial" w:hAnsi="Arial" w:cs="Arial"/>
          <w:b/>
          <w:bCs/>
          <w:color w:val="auto"/>
          <w:sz w:val="24"/>
          <w:szCs w:val="24"/>
        </w:rPr>
      </w:pPr>
      <w:bookmarkStart w:id="1" w:name="_Hlk87450008"/>
      <w:r w:rsidRPr="00236EE6">
        <w:rPr>
          <w:rFonts w:ascii="Arial" w:hAnsi="Arial" w:cs="Arial"/>
          <w:b/>
          <w:bCs/>
          <w:color w:val="auto"/>
          <w:sz w:val="24"/>
          <w:szCs w:val="24"/>
        </w:rPr>
        <w:t>C</w:t>
      </w:r>
      <w:r w:rsidR="00C21941" w:rsidRPr="00236EE6">
        <w:rPr>
          <w:rFonts w:ascii="Arial" w:hAnsi="Arial" w:cs="Arial"/>
          <w:b/>
          <w:bCs/>
          <w:color w:val="auto"/>
          <w:sz w:val="24"/>
          <w:szCs w:val="24"/>
        </w:rPr>
        <w:t>apítulo</w:t>
      </w:r>
      <w:r w:rsidRPr="00236EE6">
        <w:rPr>
          <w:rFonts w:ascii="Arial" w:hAnsi="Arial" w:cs="Arial"/>
          <w:b/>
          <w:bCs/>
          <w:color w:val="auto"/>
          <w:sz w:val="24"/>
          <w:szCs w:val="24"/>
        </w:rPr>
        <w:t xml:space="preserve"> II</w:t>
      </w:r>
    </w:p>
    <w:p w14:paraId="3A0300F0" w14:textId="77777777" w:rsidR="00926EB6" w:rsidRPr="00236EE6" w:rsidRDefault="00926EB6" w:rsidP="00236EE6">
      <w:pPr>
        <w:pStyle w:val="estilo1"/>
        <w:widowControl w:val="0"/>
        <w:spacing w:before="0" w:after="0" w:line="240" w:lineRule="auto"/>
        <w:ind w:left="0" w:right="0"/>
        <w:jc w:val="center"/>
        <w:rPr>
          <w:rFonts w:ascii="Arial" w:hAnsi="Arial" w:cs="Arial"/>
          <w:b/>
          <w:bCs/>
          <w:color w:val="auto"/>
          <w:sz w:val="24"/>
          <w:szCs w:val="24"/>
        </w:rPr>
      </w:pPr>
    </w:p>
    <w:bookmarkEnd w:id="1"/>
    <w:p w14:paraId="3BBA0B25" w14:textId="1B82FA55" w:rsidR="00C36C14" w:rsidRPr="00236EE6" w:rsidRDefault="00EB6A34" w:rsidP="00236EE6">
      <w:pPr>
        <w:pStyle w:val="estilo1"/>
        <w:widowControl w:val="0"/>
        <w:spacing w:before="0" w:after="0" w:line="240" w:lineRule="auto"/>
        <w:ind w:left="0" w:right="0"/>
        <w:jc w:val="center"/>
        <w:rPr>
          <w:rFonts w:ascii="Arial" w:hAnsi="Arial" w:cs="Arial"/>
          <w:b/>
          <w:bCs/>
          <w:color w:val="auto"/>
          <w:sz w:val="24"/>
          <w:szCs w:val="24"/>
        </w:rPr>
      </w:pPr>
      <w:r w:rsidRPr="00236EE6">
        <w:rPr>
          <w:rFonts w:ascii="Arial" w:hAnsi="Arial" w:cs="Arial"/>
          <w:b/>
          <w:bCs/>
          <w:color w:val="auto"/>
          <w:sz w:val="24"/>
          <w:szCs w:val="24"/>
        </w:rPr>
        <w:t xml:space="preserve">CONFORMACION DE LOS </w:t>
      </w:r>
      <w:r w:rsidR="00C36C14" w:rsidRPr="00236EE6">
        <w:rPr>
          <w:rFonts w:ascii="Arial" w:hAnsi="Arial" w:cs="Arial"/>
          <w:b/>
          <w:bCs/>
          <w:color w:val="auto"/>
          <w:sz w:val="24"/>
          <w:szCs w:val="24"/>
        </w:rPr>
        <w:t>COMITÉ</w:t>
      </w:r>
      <w:r w:rsidRPr="00236EE6">
        <w:rPr>
          <w:rFonts w:ascii="Arial" w:hAnsi="Arial" w:cs="Arial"/>
          <w:b/>
          <w:bCs/>
          <w:color w:val="auto"/>
          <w:sz w:val="24"/>
          <w:szCs w:val="24"/>
        </w:rPr>
        <w:t>S</w:t>
      </w:r>
      <w:r w:rsidR="00C36C14" w:rsidRPr="00236EE6">
        <w:rPr>
          <w:rFonts w:ascii="Arial" w:hAnsi="Arial" w:cs="Arial"/>
          <w:b/>
          <w:bCs/>
          <w:color w:val="auto"/>
          <w:sz w:val="24"/>
          <w:szCs w:val="24"/>
        </w:rPr>
        <w:t xml:space="preserve"> DE CONVIVENCIA LABORAL</w:t>
      </w:r>
      <w:r w:rsidR="00B228E1" w:rsidRPr="00236EE6">
        <w:rPr>
          <w:rFonts w:ascii="Arial" w:hAnsi="Arial" w:cs="Arial"/>
          <w:b/>
          <w:bCs/>
          <w:color w:val="auto"/>
          <w:sz w:val="24"/>
          <w:szCs w:val="24"/>
        </w:rPr>
        <w:t xml:space="preserve"> </w:t>
      </w:r>
      <w:r w:rsidRPr="00236EE6">
        <w:rPr>
          <w:rFonts w:ascii="Arial" w:hAnsi="Arial" w:cs="Arial"/>
          <w:b/>
          <w:bCs/>
          <w:color w:val="auto"/>
          <w:sz w:val="24"/>
          <w:szCs w:val="24"/>
        </w:rPr>
        <w:t>DE LA CONTRALORIA GENERAL DE LA REPUBLICA</w:t>
      </w:r>
    </w:p>
    <w:p w14:paraId="6D4E7944" w14:textId="77777777" w:rsidR="006F66C3" w:rsidRPr="00236EE6" w:rsidRDefault="006F66C3" w:rsidP="00236EE6">
      <w:pPr>
        <w:pStyle w:val="estilo1"/>
        <w:widowControl w:val="0"/>
        <w:spacing w:before="0" w:after="0" w:line="240" w:lineRule="auto"/>
        <w:ind w:left="0" w:right="0"/>
        <w:jc w:val="both"/>
        <w:rPr>
          <w:rFonts w:ascii="Arial" w:hAnsi="Arial" w:cs="Arial"/>
          <w:color w:val="auto"/>
          <w:sz w:val="24"/>
          <w:szCs w:val="24"/>
        </w:rPr>
      </w:pPr>
    </w:p>
    <w:p w14:paraId="4192A30A" w14:textId="4CF77A13" w:rsidR="003B1007" w:rsidRPr="00236EE6" w:rsidRDefault="00C36C14" w:rsidP="00236EE6">
      <w:pPr>
        <w:pStyle w:val="estilo1"/>
        <w:widowControl w:val="0"/>
        <w:spacing w:before="0" w:after="0" w:line="240" w:lineRule="auto"/>
        <w:ind w:left="0" w:right="0"/>
        <w:jc w:val="both"/>
        <w:rPr>
          <w:rFonts w:ascii="Arial" w:hAnsi="Arial" w:cs="Arial"/>
          <w:bCs/>
          <w:color w:val="auto"/>
          <w:sz w:val="24"/>
          <w:szCs w:val="24"/>
        </w:rPr>
      </w:pPr>
      <w:r w:rsidRPr="004758C1">
        <w:rPr>
          <w:rFonts w:ascii="Arial" w:hAnsi="Arial" w:cs="Arial"/>
          <w:b/>
          <w:bCs/>
          <w:color w:val="auto"/>
          <w:sz w:val="24"/>
          <w:szCs w:val="24"/>
        </w:rPr>
        <w:t>A</w:t>
      </w:r>
      <w:r w:rsidR="00C21941" w:rsidRPr="004758C1">
        <w:rPr>
          <w:rFonts w:ascii="Arial" w:hAnsi="Arial" w:cs="Arial"/>
          <w:b/>
          <w:bCs/>
          <w:color w:val="auto"/>
          <w:sz w:val="24"/>
          <w:szCs w:val="24"/>
        </w:rPr>
        <w:t>rtículo</w:t>
      </w:r>
      <w:r w:rsidR="00E54DDF" w:rsidRPr="004758C1">
        <w:rPr>
          <w:rFonts w:ascii="Arial" w:hAnsi="Arial" w:cs="Arial"/>
          <w:b/>
          <w:bCs/>
          <w:color w:val="auto"/>
          <w:sz w:val="24"/>
          <w:szCs w:val="24"/>
        </w:rPr>
        <w:t xml:space="preserve"> </w:t>
      </w:r>
      <w:r w:rsidR="00C21941" w:rsidRPr="004758C1">
        <w:rPr>
          <w:rFonts w:ascii="Arial" w:hAnsi="Arial" w:cs="Arial"/>
          <w:b/>
          <w:bCs/>
          <w:color w:val="auto"/>
          <w:sz w:val="24"/>
          <w:szCs w:val="24"/>
        </w:rPr>
        <w:t>3</w:t>
      </w:r>
      <w:r w:rsidR="00E54DDF" w:rsidRPr="004758C1">
        <w:rPr>
          <w:rFonts w:ascii="Arial" w:hAnsi="Arial" w:cs="Arial"/>
          <w:b/>
          <w:bCs/>
          <w:color w:val="auto"/>
          <w:sz w:val="24"/>
          <w:szCs w:val="24"/>
        </w:rPr>
        <w:t>.</w:t>
      </w:r>
      <w:r w:rsidRPr="004758C1">
        <w:rPr>
          <w:rFonts w:ascii="Arial" w:hAnsi="Arial" w:cs="Arial"/>
          <w:b/>
          <w:bCs/>
          <w:color w:val="auto"/>
          <w:sz w:val="24"/>
          <w:szCs w:val="24"/>
        </w:rPr>
        <w:t xml:space="preserve"> CONFORMACIÓN</w:t>
      </w:r>
      <w:r w:rsidR="00EB6A34" w:rsidRPr="004758C1">
        <w:rPr>
          <w:rFonts w:ascii="Arial" w:hAnsi="Arial" w:cs="Arial"/>
          <w:b/>
          <w:bCs/>
          <w:color w:val="auto"/>
          <w:sz w:val="24"/>
          <w:szCs w:val="24"/>
        </w:rPr>
        <w:t xml:space="preserve"> DEL COMITÉ DE CONVIVENCIA LABORAL DEL NIVEL CENTRAL</w:t>
      </w:r>
      <w:r w:rsidRPr="00236EE6">
        <w:rPr>
          <w:rFonts w:ascii="Arial" w:hAnsi="Arial" w:cs="Arial"/>
          <w:color w:val="auto"/>
          <w:sz w:val="24"/>
          <w:szCs w:val="24"/>
        </w:rPr>
        <w:t xml:space="preserve">. </w:t>
      </w:r>
      <w:r w:rsidR="00B228E1" w:rsidRPr="00236EE6">
        <w:rPr>
          <w:rFonts w:ascii="Arial" w:hAnsi="Arial" w:cs="Arial"/>
          <w:bCs/>
          <w:color w:val="auto"/>
          <w:sz w:val="24"/>
          <w:szCs w:val="24"/>
        </w:rPr>
        <w:t xml:space="preserve">El Comité de Convivencia Laboral de la Contraloría General de la República para el </w:t>
      </w:r>
      <w:r w:rsidR="00704864" w:rsidRPr="00236EE6">
        <w:rPr>
          <w:rFonts w:ascii="Arial" w:hAnsi="Arial" w:cs="Arial"/>
          <w:bCs/>
          <w:color w:val="auto"/>
          <w:sz w:val="24"/>
          <w:szCs w:val="24"/>
        </w:rPr>
        <w:t>n</w:t>
      </w:r>
      <w:r w:rsidR="00B228E1" w:rsidRPr="00236EE6">
        <w:rPr>
          <w:rFonts w:ascii="Arial" w:hAnsi="Arial" w:cs="Arial"/>
          <w:bCs/>
          <w:color w:val="auto"/>
          <w:sz w:val="24"/>
          <w:szCs w:val="24"/>
        </w:rPr>
        <w:t xml:space="preserve">ivel central estará conformado por dos (2) representantes del empleador y dos (2) representantes de los </w:t>
      </w:r>
      <w:r w:rsidR="00720886" w:rsidRPr="00236EE6">
        <w:rPr>
          <w:rFonts w:ascii="Arial" w:hAnsi="Arial" w:cs="Arial"/>
          <w:bCs/>
          <w:color w:val="auto"/>
          <w:sz w:val="24"/>
          <w:szCs w:val="24"/>
        </w:rPr>
        <w:t>funcionarios</w:t>
      </w:r>
      <w:r w:rsidR="00B228E1" w:rsidRPr="00236EE6">
        <w:rPr>
          <w:rFonts w:ascii="Arial" w:hAnsi="Arial" w:cs="Arial"/>
          <w:bCs/>
          <w:color w:val="auto"/>
          <w:sz w:val="24"/>
          <w:szCs w:val="24"/>
        </w:rPr>
        <w:t xml:space="preserve"> y cada uno de ellos contará con su respe</w:t>
      </w:r>
      <w:r w:rsidR="00DE6E4C" w:rsidRPr="00236EE6">
        <w:rPr>
          <w:rFonts w:ascii="Arial" w:hAnsi="Arial" w:cs="Arial"/>
          <w:bCs/>
          <w:color w:val="auto"/>
          <w:sz w:val="24"/>
          <w:szCs w:val="24"/>
        </w:rPr>
        <w:t>c</w:t>
      </w:r>
      <w:r w:rsidR="00B228E1" w:rsidRPr="00236EE6">
        <w:rPr>
          <w:rFonts w:ascii="Arial" w:hAnsi="Arial" w:cs="Arial"/>
          <w:bCs/>
          <w:color w:val="auto"/>
          <w:sz w:val="24"/>
          <w:szCs w:val="24"/>
        </w:rPr>
        <w:t xml:space="preserve">tivo suplente, </w:t>
      </w:r>
      <w:r w:rsidR="003B1007" w:rsidRPr="00236EE6">
        <w:rPr>
          <w:rFonts w:ascii="Arial" w:hAnsi="Arial" w:cs="Arial"/>
          <w:bCs/>
          <w:color w:val="auto"/>
          <w:sz w:val="24"/>
          <w:szCs w:val="24"/>
        </w:rPr>
        <w:t>en caso de faltas temporales o absolutas, así:</w:t>
      </w:r>
    </w:p>
    <w:p w14:paraId="69A2DF0B" w14:textId="77777777" w:rsidR="003B1007" w:rsidRPr="00236EE6" w:rsidRDefault="003B1007" w:rsidP="00236EE6">
      <w:pPr>
        <w:pStyle w:val="estilo1"/>
        <w:widowControl w:val="0"/>
        <w:spacing w:before="0" w:after="0" w:line="240" w:lineRule="auto"/>
        <w:ind w:left="0" w:right="0"/>
        <w:jc w:val="both"/>
        <w:rPr>
          <w:rFonts w:ascii="Arial" w:hAnsi="Arial" w:cs="Arial"/>
          <w:bCs/>
          <w:color w:val="auto"/>
          <w:sz w:val="24"/>
          <w:szCs w:val="24"/>
        </w:rPr>
      </w:pPr>
    </w:p>
    <w:p w14:paraId="14339B9F" w14:textId="77777777" w:rsidR="003B1007" w:rsidRPr="00236EE6" w:rsidRDefault="003B1007" w:rsidP="00236EE6">
      <w:pPr>
        <w:pStyle w:val="estilo1"/>
        <w:widowControl w:val="0"/>
        <w:numPr>
          <w:ilvl w:val="0"/>
          <w:numId w:val="1"/>
        </w:numPr>
        <w:spacing w:before="0" w:after="0" w:line="240" w:lineRule="auto"/>
        <w:ind w:left="0" w:right="0" w:firstLine="0"/>
        <w:jc w:val="both"/>
        <w:rPr>
          <w:rFonts w:ascii="Arial" w:hAnsi="Arial" w:cs="Arial"/>
          <w:bCs/>
          <w:color w:val="auto"/>
          <w:sz w:val="24"/>
          <w:szCs w:val="24"/>
        </w:rPr>
      </w:pPr>
      <w:r w:rsidRPr="00236EE6">
        <w:rPr>
          <w:rFonts w:ascii="Arial" w:hAnsi="Arial" w:cs="Arial"/>
          <w:bCs/>
          <w:color w:val="auto"/>
          <w:sz w:val="24"/>
          <w:szCs w:val="24"/>
        </w:rPr>
        <w:t>Representantes del empleador</w:t>
      </w:r>
    </w:p>
    <w:p w14:paraId="58B4BE4C" w14:textId="2412C45D" w:rsidR="00C36C14" w:rsidRPr="00236EE6" w:rsidRDefault="00C36C14" w:rsidP="00236EE6">
      <w:pPr>
        <w:pStyle w:val="estilo1"/>
        <w:widowControl w:val="0"/>
        <w:spacing w:before="0" w:after="0" w:line="240" w:lineRule="auto"/>
        <w:ind w:left="0" w:right="0"/>
        <w:jc w:val="both"/>
        <w:rPr>
          <w:rFonts w:ascii="Arial" w:hAnsi="Arial" w:cs="Arial"/>
          <w:bCs/>
          <w:color w:val="auto"/>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80"/>
        <w:gridCol w:w="5040"/>
      </w:tblGrid>
      <w:tr w:rsidR="00236EE6" w:rsidRPr="004758C1" w14:paraId="02AC53BC" w14:textId="02591708" w:rsidTr="006C672D">
        <w:trPr>
          <w:trHeight w:val="675"/>
        </w:trPr>
        <w:tc>
          <w:tcPr>
            <w:tcW w:w="4380" w:type="dxa"/>
          </w:tcPr>
          <w:p w14:paraId="3B1DD620" w14:textId="7557D13C" w:rsidR="003B1007" w:rsidRPr="004758C1" w:rsidRDefault="003B1007" w:rsidP="004758C1">
            <w:pPr>
              <w:pStyle w:val="estilo1"/>
              <w:widowControl w:val="0"/>
              <w:spacing w:before="0" w:after="0" w:line="240" w:lineRule="auto"/>
              <w:ind w:left="0" w:right="0"/>
              <w:jc w:val="center"/>
              <w:rPr>
                <w:rFonts w:ascii="Arial" w:hAnsi="Arial" w:cs="Arial"/>
                <w:b/>
                <w:color w:val="auto"/>
                <w:sz w:val="24"/>
                <w:szCs w:val="22"/>
              </w:rPr>
            </w:pPr>
            <w:r w:rsidRPr="004758C1">
              <w:rPr>
                <w:rFonts w:ascii="Arial" w:hAnsi="Arial" w:cs="Arial"/>
                <w:b/>
                <w:color w:val="auto"/>
                <w:sz w:val="24"/>
                <w:szCs w:val="22"/>
              </w:rPr>
              <w:t>PRINCIPALES</w:t>
            </w:r>
          </w:p>
        </w:tc>
        <w:tc>
          <w:tcPr>
            <w:tcW w:w="5040" w:type="dxa"/>
          </w:tcPr>
          <w:p w14:paraId="2ED54102" w14:textId="1434ACF9" w:rsidR="003B1007" w:rsidRPr="004758C1" w:rsidRDefault="003B1007" w:rsidP="004758C1">
            <w:pPr>
              <w:pStyle w:val="estilo1"/>
              <w:widowControl w:val="0"/>
              <w:spacing w:before="0" w:after="0" w:line="240" w:lineRule="auto"/>
              <w:ind w:left="0" w:right="0"/>
              <w:jc w:val="center"/>
              <w:rPr>
                <w:rFonts w:ascii="Arial" w:hAnsi="Arial" w:cs="Arial"/>
                <w:b/>
                <w:color w:val="auto"/>
                <w:sz w:val="24"/>
                <w:szCs w:val="22"/>
              </w:rPr>
            </w:pPr>
            <w:r w:rsidRPr="004758C1">
              <w:rPr>
                <w:rFonts w:ascii="Arial" w:hAnsi="Arial" w:cs="Arial"/>
                <w:b/>
                <w:color w:val="auto"/>
                <w:sz w:val="24"/>
                <w:szCs w:val="22"/>
              </w:rPr>
              <w:t>SUPLENTES</w:t>
            </w:r>
          </w:p>
        </w:tc>
      </w:tr>
      <w:tr w:rsidR="00236EE6" w:rsidRPr="00236EE6" w14:paraId="732A2235" w14:textId="31EE5473" w:rsidTr="006C672D">
        <w:trPr>
          <w:trHeight w:val="690"/>
        </w:trPr>
        <w:tc>
          <w:tcPr>
            <w:tcW w:w="4380" w:type="dxa"/>
          </w:tcPr>
          <w:p w14:paraId="74A182F7" w14:textId="2A221024" w:rsidR="003B1007" w:rsidRPr="00236EE6" w:rsidRDefault="003B1007" w:rsidP="00236EE6">
            <w:pPr>
              <w:pStyle w:val="estilo1"/>
              <w:widowControl w:val="0"/>
              <w:spacing w:before="0" w:after="0" w:line="240" w:lineRule="auto"/>
              <w:ind w:left="0" w:right="0"/>
              <w:jc w:val="both"/>
              <w:rPr>
                <w:rFonts w:ascii="Arial" w:hAnsi="Arial" w:cs="Arial"/>
                <w:bCs/>
                <w:color w:val="auto"/>
                <w:sz w:val="24"/>
                <w:szCs w:val="22"/>
              </w:rPr>
            </w:pPr>
            <w:r w:rsidRPr="00236EE6">
              <w:rPr>
                <w:rFonts w:ascii="Arial" w:hAnsi="Arial" w:cs="Arial"/>
                <w:bCs/>
                <w:color w:val="auto"/>
                <w:sz w:val="24"/>
                <w:szCs w:val="22"/>
              </w:rPr>
              <w:t>Gerente del Talento Humano</w:t>
            </w:r>
          </w:p>
        </w:tc>
        <w:tc>
          <w:tcPr>
            <w:tcW w:w="5040" w:type="dxa"/>
          </w:tcPr>
          <w:p w14:paraId="1F2A9054" w14:textId="149793BA" w:rsidR="003B1007" w:rsidRPr="00236EE6" w:rsidRDefault="003B1007" w:rsidP="00236EE6">
            <w:pPr>
              <w:pStyle w:val="estilo1"/>
              <w:widowControl w:val="0"/>
              <w:spacing w:before="0" w:after="0" w:line="240" w:lineRule="auto"/>
              <w:ind w:left="0" w:right="0"/>
              <w:jc w:val="both"/>
              <w:rPr>
                <w:rFonts w:ascii="Arial" w:hAnsi="Arial" w:cs="Arial"/>
                <w:bCs/>
                <w:color w:val="auto"/>
                <w:sz w:val="24"/>
                <w:szCs w:val="22"/>
              </w:rPr>
            </w:pPr>
            <w:r w:rsidRPr="00236EE6">
              <w:rPr>
                <w:rFonts w:ascii="Arial" w:hAnsi="Arial" w:cs="Arial"/>
                <w:bCs/>
                <w:color w:val="auto"/>
                <w:sz w:val="24"/>
                <w:szCs w:val="22"/>
              </w:rPr>
              <w:t xml:space="preserve">Asesor Grado 02 de la Gerencia del Talento Humano o funcionario del nivel </w:t>
            </w:r>
            <w:r w:rsidR="00DF3DCA" w:rsidRPr="00236EE6">
              <w:rPr>
                <w:rFonts w:ascii="Arial" w:hAnsi="Arial" w:cs="Arial"/>
                <w:bCs/>
                <w:color w:val="auto"/>
                <w:sz w:val="24"/>
                <w:szCs w:val="22"/>
              </w:rPr>
              <w:t xml:space="preserve">directivo </w:t>
            </w:r>
            <w:r w:rsidR="00720886" w:rsidRPr="00236EE6">
              <w:rPr>
                <w:rFonts w:ascii="Arial" w:hAnsi="Arial" w:cs="Arial"/>
                <w:bCs/>
                <w:color w:val="auto"/>
                <w:sz w:val="24"/>
                <w:szCs w:val="22"/>
              </w:rPr>
              <w:t>de</w:t>
            </w:r>
            <w:r w:rsidRPr="00236EE6">
              <w:rPr>
                <w:rFonts w:ascii="Arial" w:hAnsi="Arial" w:cs="Arial"/>
                <w:bCs/>
                <w:color w:val="auto"/>
                <w:sz w:val="24"/>
                <w:szCs w:val="22"/>
              </w:rPr>
              <w:t xml:space="preserve"> la misma dependencia</w:t>
            </w:r>
            <w:r w:rsidR="002A6E66" w:rsidRPr="00236EE6">
              <w:rPr>
                <w:rFonts w:ascii="Arial" w:hAnsi="Arial" w:cs="Arial"/>
                <w:bCs/>
                <w:color w:val="auto"/>
                <w:sz w:val="24"/>
                <w:szCs w:val="22"/>
              </w:rPr>
              <w:t xml:space="preserve"> designado por el Gerente de Talento Humano</w:t>
            </w:r>
          </w:p>
        </w:tc>
      </w:tr>
      <w:tr w:rsidR="003B1007" w:rsidRPr="00236EE6" w14:paraId="5CFEFFB1" w14:textId="7677CBE0" w:rsidTr="006C672D">
        <w:trPr>
          <w:trHeight w:val="630"/>
        </w:trPr>
        <w:tc>
          <w:tcPr>
            <w:tcW w:w="4380" w:type="dxa"/>
          </w:tcPr>
          <w:p w14:paraId="4979B419" w14:textId="308F3E57" w:rsidR="002A6E66" w:rsidRPr="00236EE6" w:rsidRDefault="002A6E66" w:rsidP="00236EE6">
            <w:pPr>
              <w:pStyle w:val="estilo1"/>
              <w:widowControl w:val="0"/>
              <w:spacing w:before="0" w:after="0" w:line="240" w:lineRule="auto"/>
              <w:ind w:left="0" w:right="0"/>
              <w:jc w:val="both"/>
              <w:rPr>
                <w:rFonts w:ascii="Arial" w:hAnsi="Arial" w:cs="Arial"/>
                <w:bCs/>
                <w:color w:val="auto"/>
                <w:sz w:val="24"/>
                <w:szCs w:val="22"/>
              </w:rPr>
            </w:pPr>
            <w:r w:rsidRPr="00236EE6">
              <w:rPr>
                <w:rFonts w:ascii="Arial" w:hAnsi="Arial" w:cs="Arial"/>
                <w:bCs/>
                <w:color w:val="auto"/>
                <w:sz w:val="24"/>
                <w:szCs w:val="22"/>
              </w:rPr>
              <w:t xml:space="preserve">Director de </w:t>
            </w:r>
            <w:r w:rsidR="00775CEB" w:rsidRPr="00236EE6">
              <w:rPr>
                <w:rFonts w:ascii="Arial" w:hAnsi="Arial" w:cs="Arial"/>
                <w:bCs/>
                <w:color w:val="auto"/>
                <w:sz w:val="24"/>
                <w:szCs w:val="22"/>
              </w:rPr>
              <w:t>Gestión de Talento Humano</w:t>
            </w:r>
          </w:p>
        </w:tc>
        <w:tc>
          <w:tcPr>
            <w:tcW w:w="5040" w:type="dxa"/>
          </w:tcPr>
          <w:p w14:paraId="6CD55585" w14:textId="3B1A4C8E" w:rsidR="003B1007" w:rsidRPr="00236EE6" w:rsidRDefault="002A6E66" w:rsidP="00236EE6">
            <w:pPr>
              <w:pStyle w:val="estilo1"/>
              <w:widowControl w:val="0"/>
              <w:spacing w:before="0" w:after="0" w:line="240" w:lineRule="auto"/>
              <w:ind w:left="0" w:right="0"/>
              <w:jc w:val="both"/>
              <w:rPr>
                <w:rFonts w:ascii="Arial" w:hAnsi="Arial" w:cs="Arial"/>
                <w:bCs/>
                <w:color w:val="auto"/>
                <w:sz w:val="24"/>
                <w:szCs w:val="22"/>
              </w:rPr>
            </w:pPr>
            <w:r w:rsidRPr="00236EE6">
              <w:rPr>
                <w:rFonts w:ascii="Arial" w:hAnsi="Arial" w:cs="Arial"/>
                <w:bCs/>
                <w:color w:val="auto"/>
                <w:sz w:val="24"/>
                <w:szCs w:val="22"/>
              </w:rPr>
              <w:t xml:space="preserve">Director de </w:t>
            </w:r>
            <w:r w:rsidR="00775CEB" w:rsidRPr="00236EE6">
              <w:rPr>
                <w:rFonts w:ascii="Arial" w:hAnsi="Arial" w:cs="Arial"/>
                <w:bCs/>
                <w:color w:val="auto"/>
                <w:sz w:val="24"/>
                <w:szCs w:val="22"/>
              </w:rPr>
              <w:t>Carrera Administrativa</w:t>
            </w:r>
          </w:p>
        </w:tc>
      </w:tr>
    </w:tbl>
    <w:p w14:paraId="45E231DE" w14:textId="77777777" w:rsidR="00825E8A" w:rsidRPr="00236EE6" w:rsidRDefault="00825E8A" w:rsidP="00236EE6">
      <w:pPr>
        <w:pStyle w:val="estilo1"/>
        <w:widowControl w:val="0"/>
        <w:spacing w:before="0" w:after="0" w:line="240" w:lineRule="auto"/>
        <w:ind w:left="0" w:right="0"/>
        <w:jc w:val="both"/>
        <w:rPr>
          <w:rFonts w:ascii="Arial" w:hAnsi="Arial" w:cs="Arial"/>
          <w:color w:val="auto"/>
          <w:sz w:val="24"/>
          <w:szCs w:val="24"/>
        </w:rPr>
      </w:pPr>
    </w:p>
    <w:p w14:paraId="3F6A6876" w14:textId="4B4AC1DF" w:rsidR="00825E8A" w:rsidRPr="00236EE6" w:rsidRDefault="008377BF" w:rsidP="00236EE6">
      <w:pPr>
        <w:pStyle w:val="estilo1"/>
        <w:widowControl w:val="0"/>
        <w:numPr>
          <w:ilvl w:val="0"/>
          <w:numId w:val="1"/>
        </w:numPr>
        <w:spacing w:before="0" w:after="0" w:line="240" w:lineRule="auto"/>
        <w:ind w:left="0" w:right="0" w:firstLine="0"/>
        <w:jc w:val="both"/>
        <w:rPr>
          <w:rFonts w:ascii="Arial" w:hAnsi="Arial" w:cs="Arial"/>
          <w:bCs/>
          <w:color w:val="auto"/>
          <w:sz w:val="24"/>
          <w:szCs w:val="24"/>
        </w:rPr>
      </w:pPr>
      <w:r w:rsidRPr="00236EE6">
        <w:rPr>
          <w:rFonts w:ascii="Arial" w:hAnsi="Arial" w:cs="Arial"/>
          <w:bCs/>
          <w:color w:val="auto"/>
          <w:sz w:val="24"/>
          <w:szCs w:val="24"/>
        </w:rPr>
        <w:t xml:space="preserve">Representantes de los </w:t>
      </w:r>
      <w:r w:rsidR="00F93D2B" w:rsidRPr="00236EE6">
        <w:rPr>
          <w:rFonts w:ascii="Arial" w:hAnsi="Arial" w:cs="Arial"/>
          <w:bCs/>
          <w:color w:val="auto"/>
          <w:sz w:val="24"/>
          <w:szCs w:val="24"/>
        </w:rPr>
        <w:t>funcionarios</w:t>
      </w:r>
    </w:p>
    <w:p w14:paraId="04A274D1" w14:textId="676834DD" w:rsidR="008377BF" w:rsidRPr="00236EE6" w:rsidRDefault="008377BF" w:rsidP="00236EE6">
      <w:pPr>
        <w:pStyle w:val="estilo1"/>
        <w:widowControl w:val="0"/>
        <w:spacing w:before="0" w:after="0" w:line="240" w:lineRule="auto"/>
        <w:ind w:left="0" w:right="0"/>
        <w:jc w:val="both"/>
        <w:rPr>
          <w:rFonts w:ascii="Arial" w:hAnsi="Arial" w:cs="Arial"/>
          <w:bCs/>
          <w:color w:val="auto"/>
          <w:sz w:val="24"/>
          <w:szCs w:val="24"/>
        </w:rPr>
      </w:pPr>
    </w:p>
    <w:p w14:paraId="43B7F0B2" w14:textId="463D4598" w:rsidR="002A6E66" w:rsidRPr="00236EE6" w:rsidRDefault="008377BF" w:rsidP="00236EE6">
      <w:pPr>
        <w:pStyle w:val="estilo1"/>
        <w:widowControl w:val="0"/>
        <w:spacing w:before="0" w:after="0" w:line="240" w:lineRule="auto"/>
        <w:ind w:left="0" w:right="0"/>
        <w:jc w:val="both"/>
        <w:rPr>
          <w:rFonts w:ascii="Arial" w:hAnsi="Arial" w:cs="Arial"/>
          <w:color w:val="auto"/>
          <w:sz w:val="24"/>
          <w:szCs w:val="24"/>
        </w:rPr>
      </w:pPr>
      <w:r w:rsidRPr="00236EE6">
        <w:rPr>
          <w:rFonts w:ascii="Arial" w:hAnsi="Arial" w:cs="Arial"/>
          <w:color w:val="auto"/>
          <w:sz w:val="24"/>
          <w:szCs w:val="24"/>
        </w:rPr>
        <w:t xml:space="preserve">Los dos (2) representantes de los </w:t>
      </w:r>
      <w:r w:rsidR="005A7BEA">
        <w:rPr>
          <w:rFonts w:ascii="Arial" w:hAnsi="Arial" w:cs="Arial"/>
          <w:color w:val="auto"/>
          <w:sz w:val="24"/>
          <w:szCs w:val="24"/>
        </w:rPr>
        <w:t>funcionarios</w:t>
      </w:r>
      <w:r w:rsidRPr="00236EE6">
        <w:rPr>
          <w:rFonts w:ascii="Arial" w:hAnsi="Arial" w:cs="Arial"/>
          <w:color w:val="auto"/>
          <w:sz w:val="24"/>
          <w:szCs w:val="24"/>
        </w:rPr>
        <w:t xml:space="preserve"> y sus respectivos suplentes serán elegidos por votación directa y secreta que represente la expresión libre, espontánea y auténtica de todos los funcionarios de la Contraloría General de la República y mediante </w:t>
      </w:r>
      <w:r w:rsidR="002A6E66" w:rsidRPr="00236EE6">
        <w:rPr>
          <w:rFonts w:ascii="Arial" w:hAnsi="Arial" w:cs="Arial"/>
          <w:color w:val="auto"/>
          <w:sz w:val="24"/>
          <w:szCs w:val="24"/>
        </w:rPr>
        <w:t>escrutinio público.</w:t>
      </w:r>
    </w:p>
    <w:p w14:paraId="2B16A11C" w14:textId="153AA62F" w:rsidR="002A6E66" w:rsidRPr="00236EE6" w:rsidRDefault="002A6E66" w:rsidP="00236EE6">
      <w:pPr>
        <w:pStyle w:val="estilo1"/>
        <w:widowControl w:val="0"/>
        <w:spacing w:before="0" w:after="0" w:line="240" w:lineRule="auto"/>
        <w:ind w:left="0" w:right="0"/>
        <w:jc w:val="both"/>
        <w:rPr>
          <w:rFonts w:ascii="Arial" w:hAnsi="Arial" w:cs="Arial"/>
          <w:color w:val="auto"/>
          <w:sz w:val="24"/>
          <w:szCs w:val="24"/>
        </w:rPr>
      </w:pPr>
    </w:p>
    <w:p w14:paraId="06060DFA" w14:textId="09754C18" w:rsidR="002A6E66" w:rsidRPr="00236EE6" w:rsidRDefault="002A6E66" w:rsidP="00236EE6">
      <w:pPr>
        <w:pStyle w:val="estilo1"/>
        <w:widowControl w:val="0"/>
        <w:spacing w:before="0" w:after="0" w:line="240" w:lineRule="auto"/>
        <w:ind w:left="0" w:right="0"/>
        <w:jc w:val="both"/>
        <w:rPr>
          <w:rFonts w:ascii="Arial" w:hAnsi="Arial" w:cs="Arial"/>
          <w:color w:val="auto"/>
          <w:sz w:val="24"/>
          <w:szCs w:val="24"/>
        </w:rPr>
      </w:pPr>
      <w:r w:rsidRPr="00236EE6">
        <w:rPr>
          <w:rFonts w:ascii="Arial" w:hAnsi="Arial" w:cs="Arial"/>
          <w:color w:val="auto"/>
          <w:sz w:val="24"/>
          <w:szCs w:val="24"/>
        </w:rPr>
        <w:t>El mecanismo de votación será el establecido para el proceso de elecciones de los representantes de los empleados que rige en la entidad.</w:t>
      </w:r>
    </w:p>
    <w:p w14:paraId="2E3F6615" w14:textId="77777777" w:rsidR="002A6E66" w:rsidRPr="00236EE6" w:rsidRDefault="002A6E66" w:rsidP="00236EE6">
      <w:pPr>
        <w:pStyle w:val="estilo1"/>
        <w:widowControl w:val="0"/>
        <w:spacing w:before="0" w:after="0" w:line="240" w:lineRule="auto"/>
        <w:ind w:left="0" w:right="0"/>
        <w:jc w:val="both"/>
        <w:rPr>
          <w:rFonts w:ascii="Arial" w:hAnsi="Arial" w:cs="Arial"/>
          <w:color w:val="auto"/>
          <w:sz w:val="24"/>
          <w:szCs w:val="24"/>
        </w:rPr>
      </w:pPr>
    </w:p>
    <w:p w14:paraId="33DDC1EE" w14:textId="5C6EED86" w:rsidR="008377BF" w:rsidRPr="00236EE6" w:rsidRDefault="00C21941" w:rsidP="00236EE6">
      <w:pPr>
        <w:pStyle w:val="estilo1"/>
        <w:widowControl w:val="0"/>
        <w:spacing w:before="0" w:after="0" w:line="240" w:lineRule="auto"/>
        <w:ind w:left="0" w:right="0"/>
        <w:jc w:val="both"/>
        <w:rPr>
          <w:rFonts w:ascii="Arial" w:hAnsi="Arial" w:cs="Arial"/>
          <w:color w:val="auto"/>
          <w:sz w:val="24"/>
          <w:szCs w:val="24"/>
        </w:rPr>
      </w:pPr>
      <w:r w:rsidRPr="004758C1">
        <w:rPr>
          <w:rFonts w:ascii="Arial" w:hAnsi="Arial" w:cs="Arial"/>
          <w:b/>
          <w:color w:val="auto"/>
          <w:sz w:val="24"/>
          <w:szCs w:val="24"/>
        </w:rPr>
        <w:t>Parágrafo</w:t>
      </w:r>
      <w:r w:rsidR="000C1DE8" w:rsidRPr="004758C1">
        <w:rPr>
          <w:rFonts w:ascii="Arial" w:hAnsi="Arial" w:cs="Arial"/>
          <w:b/>
          <w:color w:val="auto"/>
          <w:sz w:val="24"/>
          <w:szCs w:val="24"/>
        </w:rPr>
        <w:t>:</w:t>
      </w:r>
      <w:r w:rsidR="008377BF" w:rsidRPr="004758C1">
        <w:rPr>
          <w:rFonts w:ascii="Arial" w:hAnsi="Arial" w:cs="Arial"/>
          <w:b/>
          <w:color w:val="auto"/>
          <w:sz w:val="24"/>
          <w:szCs w:val="24"/>
        </w:rPr>
        <w:t xml:space="preserve"> </w:t>
      </w:r>
      <w:r w:rsidR="006B0971" w:rsidRPr="00236EE6">
        <w:rPr>
          <w:rFonts w:ascii="Arial" w:hAnsi="Arial" w:cs="Arial"/>
          <w:color w:val="auto"/>
          <w:sz w:val="24"/>
          <w:szCs w:val="24"/>
        </w:rPr>
        <w:t>L</w:t>
      </w:r>
      <w:r w:rsidR="008377BF" w:rsidRPr="00236EE6">
        <w:rPr>
          <w:rFonts w:ascii="Arial" w:hAnsi="Arial" w:cs="Arial"/>
          <w:color w:val="auto"/>
          <w:sz w:val="24"/>
          <w:szCs w:val="24"/>
        </w:rPr>
        <w:t xml:space="preserve">os funcionarios que integren el Comité deberán contar con competencias </w:t>
      </w:r>
      <w:r w:rsidR="00720886" w:rsidRPr="00236EE6">
        <w:rPr>
          <w:rFonts w:ascii="Arial" w:hAnsi="Arial" w:cs="Arial"/>
          <w:color w:val="auto"/>
          <w:sz w:val="24"/>
          <w:szCs w:val="24"/>
        </w:rPr>
        <w:lastRenderedPageBreak/>
        <w:t xml:space="preserve">humanas y </w:t>
      </w:r>
      <w:r w:rsidR="008377BF" w:rsidRPr="00236EE6">
        <w:rPr>
          <w:rFonts w:ascii="Arial" w:hAnsi="Arial" w:cs="Arial"/>
          <w:color w:val="auto"/>
          <w:sz w:val="24"/>
          <w:szCs w:val="24"/>
        </w:rPr>
        <w:t>comportamentales, tales como respeto, imparcialidad, tolerancia, serenidad, confidencialidad,</w:t>
      </w:r>
      <w:r w:rsidR="00842091">
        <w:rPr>
          <w:rFonts w:ascii="Arial" w:hAnsi="Arial" w:cs="Arial"/>
          <w:color w:val="auto"/>
          <w:sz w:val="24"/>
          <w:szCs w:val="24"/>
        </w:rPr>
        <w:t xml:space="preserve"> reserva en el manejo de la información,</w:t>
      </w:r>
      <w:r w:rsidR="00720886" w:rsidRPr="00236EE6">
        <w:rPr>
          <w:rFonts w:ascii="Arial" w:hAnsi="Arial" w:cs="Arial"/>
          <w:color w:val="auto"/>
          <w:sz w:val="24"/>
          <w:szCs w:val="24"/>
        </w:rPr>
        <w:t xml:space="preserve"> integridad</w:t>
      </w:r>
      <w:r w:rsidR="008377BF" w:rsidRPr="00236EE6">
        <w:rPr>
          <w:rFonts w:ascii="Arial" w:hAnsi="Arial" w:cs="Arial"/>
          <w:color w:val="auto"/>
          <w:sz w:val="24"/>
          <w:szCs w:val="24"/>
        </w:rPr>
        <w:t>; asimismo, habilidades de</w:t>
      </w:r>
      <w:r w:rsidR="00720886" w:rsidRPr="00236EE6">
        <w:rPr>
          <w:rFonts w:ascii="Arial" w:hAnsi="Arial" w:cs="Arial"/>
          <w:color w:val="auto"/>
          <w:sz w:val="24"/>
          <w:szCs w:val="24"/>
        </w:rPr>
        <w:t xml:space="preserve">, </w:t>
      </w:r>
      <w:r w:rsidR="008377BF" w:rsidRPr="00236EE6">
        <w:rPr>
          <w:rFonts w:ascii="Arial" w:hAnsi="Arial" w:cs="Arial"/>
          <w:color w:val="auto"/>
          <w:sz w:val="24"/>
          <w:szCs w:val="24"/>
        </w:rPr>
        <w:t xml:space="preserve">comunicación asertiva, </w:t>
      </w:r>
      <w:r w:rsidR="008D36E1" w:rsidRPr="00236EE6">
        <w:rPr>
          <w:rFonts w:ascii="Arial" w:hAnsi="Arial" w:cs="Arial"/>
          <w:color w:val="auto"/>
          <w:sz w:val="24"/>
          <w:szCs w:val="24"/>
        </w:rPr>
        <w:t>empatía</w:t>
      </w:r>
      <w:r w:rsidR="00720886" w:rsidRPr="00236EE6">
        <w:rPr>
          <w:rFonts w:ascii="Arial" w:hAnsi="Arial" w:cs="Arial"/>
          <w:color w:val="auto"/>
          <w:sz w:val="24"/>
          <w:szCs w:val="24"/>
        </w:rPr>
        <w:t xml:space="preserve">, </w:t>
      </w:r>
      <w:r w:rsidR="008377BF" w:rsidRPr="00236EE6">
        <w:rPr>
          <w:rFonts w:ascii="Arial" w:hAnsi="Arial" w:cs="Arial"/>
          <w:color w:val="auto"/>
          <w:sz w:val="24"/>
          <w:szCs w:val="24"/>
        </w:rPr>
        <w:t>liderazgo y resolución de conflictos.</w:t>
      </w:r>
    </w:p>
    <w:p w14:paraId="0165F4FF" w14:textId="269B1C0D" w:rsidR="00E56715" w:rsidRPr="00236EE6" w:rsidRDefault="00842091" w:rsidP="00842091">
      <w:pPr>
        <w:pStyle w:val="estilo1"/>
        <w:widowControl w:val="0"/>
        <w:tabs>
          <w:tab w:val="left" w:pos="9210"/>
        </w:tabs>
        <w:spacing w:before="0" w:after="0" w:line="240" w:lineRule="auto"/>
        <w:ind w:left="0" w:right="0"/>
        <w:jc w:val="both"/>
        <w:rPr>
          <w:rFonts w:ascii="Arial" w:hAnsi="Arial" w:cs="Arial"/>
          <w:color w:val="auto"/>
          <w:sz w:val="24"/>
          <w:szCs w:val="24"/>
        </w:rPr>
      </w:pPr>
      <w:r>
        <w:rPr>
          <w:rFonts w:ascii="Arial" w:hAnsi="Arial" w:cs="Arial"/>
          <w:color w:val="auto"/>
          <w:sz w:val="24"/>
          <w:szCs w:val="24"/>
        </w:rPr>
        <w:tab/>
      </w:r>
    </w:p>
    <w:p w14:paraId="77DB44EB" w14:textId="4C0A8600" w:rsidR="00E56715" w:rsidRPr="00236EE6" w:rsidRDefault="00E56715" w:rsidP="00236EE6">
      <w:pPr>
        <w:pStyle w:val="estilo1"/>
        <w:widowControl w:val="0"/>
        <w:spacing w:before="0" w:after="0" w:line="240" w:lineRule="auto"/>
        <w:ind w:left="0" w:right="0"/>
        <w:jc w:val="both"/>
        <w:rPr>
          <w:rFonts w:ascii="Arial" w:hAnsi="Arial" w:cs="Arial"/>
          <w:color w:val="auto"/>
          <w:sz w:val="24"/>
          <w:szCs w:val="24"/>
        </w:rPr>
      </w:pPr>
      <w:r w:rsidRPr="00236EE6">
        <w:rPr>
          <w:rFonts w:ascii="Arial" w:hAnsi="Arial" w:cs="Arial"/>
          <w:color w:val="auto"/>
          <w:sz w:val="24"/>
          <w:szCs w:val="24"/>
        </w:rPr>
        <w:t xml:space="preserve">No podrán hacer parte del Comité de Convivencia Laboral, aquellos servidores públicos contra quienes se haya formulado queja por “acoso laboral” o hayan sido víctimas de esta conducta, </w:t>
      </w:r>
      <w:r w:rsidR="008D36E1" w:rsidRPr="00236EE6">
        <w:rPr>
          <w:rFonts w:ascii="Arial" w:hAnsi="Arial" w:cs="Arial"/>
          <w:color w:val="auto"/>
          <w:sz w:val="24"/>
          <w:szCs w:val="24"/>
        </w:rPr>
        <w:t xml:space="preserve">dentro de los tres </w:t>
      </w:r>
      <w:r w:rsidRPr="00236EE6">
        <w:rPr>
          <w:rFonts w:ascii="Arial" w:hAnsi="Arial" w:cs="Arial"/>
          <w:color w:val="auto"/>
          <w:sz w:val="24"/>
          <w:szCs w:val="24"/>
        </w:rPr>
        <w:t>(</w:t>
      </w:r>
      <w:r w:rsidR="008D36E1" w:rsidRPr="00236EE6">
        <w:rPr>
          <w:rFonts w:ascii="Arial" w:hAnsi="Arial" w:cs="Arial"/>
          <w:color w:val="auto"/>
          <w:sz w:val="24"/>
          <w:szCs w:val="24"/>
        </w:rPr>
        <w:t>3)</w:t>
      </w:r>
      <w:r w:rsidRPr="00236EE6">
        <w:rPr>
          <w:rFonts w:ascii="Arial" w:hAnsi="Arial" w:cs="Arial"/>
          <w:color w:val="auto"/>
          <w:sz w:val="24"/>
          <w:szCs w:val="24"/>
        </w:rPr>
        <w:t xml:space="preserve"> </w:t>
      </w:r>
      <w:r w:rsidR="008D36E1" w:rsidRPr="00236EE6">
        <w:rPr>
          <w:rFonts w:ascii="Arial" w:hAnsi="Arial" w:cs="Arial"/>
          <w:color w:val="auto"/>
          <w:sz w:val="24"/>
          <w:szCs w:val="24"/>
        </w:rPr>
        <w:t xml:space="preserve">años </w:t>
      </w:r>
      <w:r w:rsidRPr="00236EE6">
        <w:rPr>
          <w:rFonts w:ascii="Arial" w:hAnsi="Arial" w:cs="Arial"/>
          <w:color w:val="auto"/>
          <w:sz w:val="24"/>
          <w:szCs w:val="24"/>
        </w:rPr>
        <w:t xml:space="preserve">anteriores a la elección </w:t>
      </w:r>
      <w:r w:rsidR="009449D5">
        <w:rPr>
          <w:rFonts w:ascii="Arial" w:hAnsi="Arial" w:cs="Arial"/>
          <w:color w:val="auto"/>
          <w:sz w:val="24"/>
          <w:szCs w:val="24"/>
        </w:rPr>
        <w:t xml:space="preserve">y/o designación </w:t>
      </w:r>
      <w:r w:rsidRPr="00236EE6">
        <w:rPr>
          <w:rFonts w:ascii="Arial" w:hAnsi="Arial" w:cs="Arial"/>
          <w:color w:val="auto"/>
          <w:sz w:val="24"/>
          <w:szCs w:val="24"/>
        </w:rPr>
        <w:t>de los miembros del Comité</w:t>
      </w:r>
      <w:r w:rsidR="009449D5">
        <w:rPr>
          <w:rFonts w:ascii="Arial" w:hAnsi="Arial" w:cs="Arial"/>
          <w:color w:val="auto"/>
          <w:sz w:val="24"/>
          <w:szCs w:val="24"/>
        </w:rPr>
        <w:t>, según el caso</w:t>
      </w:r>
      <w:r w:rsidRPr="00236EE6">
        <w:rPr>
          <w:rFonts w:ascii="Arial" w:hAnsi="Arial" w:cs="Arial"/>
          <w:color w:val="auto"/>
          <w:sz w:val="24"/>
          <w:szCs w:val="24"/>
        </w:rPr>
        <w:t>.</w:t>
      </w:r>
    </w:p>
    <w:p w14:paraId="09E31BDC" w14:textId="77777777" w:rsidR="00500DCE" w:rsidRPr="00236EE6" w:rsidRDefault="00500DCE" w:rsidP="00236EE6">
      <w:pPr>
        <w:pStyle w:val="estilo1"/>
        <w:widowControl w:val="0"/>
        <w:spacing w:before="0" w:after="0" w:line="240" w:lineRule="auto"/>
        <w:ind w:left="0" w:right="0"/>
        <w:jc w:val="both"/>
        <w:rPr>
          <w:rFonts w:ascii="Arial" w:hAnsi="Arial" w:cs="Arial"/>
          <w:color w:val="auto"/>
          <w:sz w:val="24"/>
          <w:szCs w:val="24"/>
        </w:rPr>
      </w:pPr>
    </w:p>
    <w:p w14:paraId="1D0EE09E" w14:textId="01BEB8FC" w:rsidR="008D36E1" w:rsidRPr="00236EE6" w:rsidRDefault="00AD085D" w:rsidP="00236EE6">
      <w:pPr>
        <w:widowControl w:val="0"/>
        <w:shd w:val="clear" w:color="auto" w:fill="FFFFFF"/>
        <w:jc w:val="both"/>
        <w:textAlignment w:val="baseline"/>
        <w:rPr>
          <w:rFonts w:ascii="Arial" w:hAnsi="Arial" w:cs="Arial"/>
        </w:rPr>
      </w:pPr>
      <w:r w:rsidRPr="00236EE6">
        <w:rPr>
          <w:rFonts w:ascii="Arial" w:hAnsi="Arial" w:cs="Arial"/>
        </w:rPr>
        <w:t xml:space="preserve">Los representantes suplentes del empleador y de los </w:t>
      </w:r>
      <w:r w:rsidR="008D36E1" w:rsidRPr="00236EE6">
        <w:rPr>
          <w:rFonts w:ascii="Arial" w:hAnsi="Arial" w:cs="Arial"/>
        </w:rPr>
        <w:t>funcionarios</w:t>
      </w:r>
      <w:r w:rsidRPr="00236EE6">
        <w:rPr>
          <w:rFonts w:ascii="Arial" w:hAnsi="Arial" w:cs="Arial"/>
        </w:rPr>
        <w:t xml:space="preserve"> actuarán solamente en el Comité de Convivencia Laboral, en los casos de ausencia temporal o definitiva de los representantes principales.</w:t>
      </w:r>
    </w:p>
    <w:p w14:paraId="5E26C8F1" w14:textId="77777777" w:rsidR="00AD085D" w:rsidRPr="00236EE6" w:rsidRDefault="00AD085D" w:rsidP="00236EE6">
      <w:pPr>
        <w:pStyle w:val="estilo1"/>
        <w:widowControl w:val="0"/>
        <w:spacing w:before="0" w:after="0" w:line="240" w:lineRule="auto"/>
        <w:ind w:left="0" w:right="0"/>
        <w:jc w:val="both"/>
        <w:rPr>
          <w:rFonts w:ascii="Arial" w:hAnsi="Arial" w:cs="Arial"/>
          <w:color w:val="auto"/>
          <w:sz w:val="24"/>
          <w:szCs w:val="24"/>
        </w:rPr>
      </w:pPr>
    </w:p>
    <w:p w14:paraId="57EF4EB9" w14:textId="4AC39B9F" w:rsidR="00500DCE" w:rsidRPr="00236EE6" w:rsidRDefault="00500DCE" w:rsidP="00236EE6">
      <w:pPr>
        <w:pStyle w:val="estilo1"/>
        <w:widowControl w:val="0"/>
        <w:spacing w:before="0" w:after="0" w:line="240" w:lineRule="auto"/>
        <w:ind w:left="0" w:right="0"/>
        <w:jc w:val="both"/>
        <w:rPr>
          <w:rFonts w:ascii="Arial" w:hAnsi="Arial" w:cs="Arial"/>
          <w:color w:val="auto"/>
          <w:sz w:val="24"/>
          <w:szCs w:val="24"/>
        </w:rPr>
      </w:pPr>
      <w:r w:rsidRPr="00236EE6">
        <w:rPr>
          <w:rFonts w:ascii="Arial" w:hAnsi="Arial" w:cs="Arial"/>
          <w:color w:val="auto"/>
          <w:sz w:val="24"/>
          <w:szCs w:val="24"/>
        </w:rPr>
        <w:t>Después de instalado y conformado el Comité de Convivencia Laboral, por el período establecido y reglamentado</w:t>
      </w:r>
      <w:r w:rsidR="009449D5">
        <w:rPr>
          <w:rFonts w:ascii="Arial" w:hAnsi="Arial" w:cs="Arial"/>
          <w:color w:val="auto"/>
          <w:sz w:val="24"/>
          <w:szCs w:val="24"/>
        </w:rPr>
        <w:t>,</w:t>
      </w:r>
      <w:r w:rsidRPr="00236EE6">
        <w:rPr>
          <w:rFonts w:ascii="Arial" w:hAnsi="Arial" w:cs="Arial"/>
          <w:color w:val="auto"/>
          <w:sz w:val="24"/>
          <w:szCs w:val="24"/>
        </w:rPr>
        <w:t xml:space="preserve"> cada uno de sus integrantes deberá firmar el acuerdo de confidencialidad que deberá ser registrado y archivado en la documentación del Comité de Convivencia laboral.</w:t>
      </w:r>
    </w:p>
    <w:p w14:paraId="17622FC2" w14:textId="77777777" w:rsidR="00F93D2B" w:rsidRPr="00236EE6" w:rsidRDefault="00F93D2B" w:rsidP="00236EE6">
      <w:pPr>
        <w:pStyle w:val="estilo1"/>
        <w:widowControl w:val="0"/>
        <w:spacing w:before="0" w:after="0" w:line="240" w:lineRule="auto"/>
        <w:ind w:left="0" w:right="0"/>
        <w:jc w:val="both"/>
        <w:rPr>
          <w:rFonts w:ascii="Arial" w:hAnsi="Arial" w:cs="Arial"/>
          <w:color w:val="auto"/>
          <w:sz w:val="24"/>
          <w:szCs w:val="24"/>
        </w:rPr>
      </w:pPr>
    </w:p>
    <w:p w14:paraId="6A8987AD" w14:textId="549DEB90" w:rsidR="00860EA0" w:rsidRPr="00236EE6" w:rsidRDefault="00860EA0" w:rsidP="00236EE6">
      <w:pPr>
        <w:pStyle w:val="estilo1"/>
        <w:widowControl w:val="0"/>
        <w:spacing w:before="0" w:after="0" w:line="240" w:lineRule="auto"/>
        <w:ind w:left="0" w:right="0"/>
        <w:jc w:val="both"/>
        <w:rPr>
          <w:rFonts w:ascii="Arial" w:hAnsi="Arial" w:cs="Arial"/>
          <w:color w:val="auto"/>
          <w:sz w:val="24"/>
          <w:szCs w:val="24"/>
        </w:rPr>
      </w:pPr>
      <w:r w:rsidRPr="004758C1">
        <w:rPr>
          <w:rFonts w:ascii="Arial" w:hAnsi="Arial" w:cs="Arial"/>
          <w:b/>
          <w:bCs/>
          <w:color w:val="auto"/>
          <w:sz w:val="24"/>
          <w:szCs w:val="24"/>
        </w:rPr>
        <w:t>A</w:t>
      </w:r>
      <w:r w:rsidR="00C21941" w:rsidRPr="004758C1">
        <w:rPr>
          <w:rFonts w:ascii="Arial" w:hAnsi="Arial" w:cs="Arial"/>
          <w:b/>
          <w:bCs/>
          <w:color w:val="auto"/>
          <w:sz w:val="24"/>
          <w:szCs w:val="24"/>
        </w:rPr>
        <w:t>rtículo</w:t>
      </w:r>
      <w:r w:rsidRPr="004758C1">
        <w:rPr>
          <w:rFonts w:ascii="Arial" w:hAnsi="Arial" w:cs="Arial"/>
          <w:b/>
          <w:bCs/>
          <w:color w:val="auto"/>
          <w:sz w:val="24"/>
          <w:szCs w:val="24"/>
        </w:rPr>
        <w:t xml:space="preserve"> </w:t>
      </w:r>
      <w:r w:rsidR="00C21941" w:rsidRPr="004758C1">
        <w:rPr>
          <w:rFonts w:ascii="Arial" w:hAnsi="Arial" w:cs="Arial"/>
          <w:b/>
          <w:bCs/>
          <w:color w:val="auto"/>
          <w:sz w:val="24"/>
          <w:szCs w:val="24"/>
        </w:rPr>
        <w:t>4</w:t>
      </w:r>
      <w:r w:rsidRPr="004758C1">
        <w:rPr>
          <w:rFonts w:ascii="Arial" w:hAnsi="Arial" w:cs="Arial"/>
          <w:b/>
          <w:bCs/>
          <w:color w:val="auto"/>
          <w:sz w:val="24"/>
          <w:szCs w:val="24"/>
        </w:rPr>
        <w:t>. CONFORMACIÓN</w:t>
      </w:r>
      <w:r w:rsidR="00EB6A34" w:rsidRPr="004758C1">
        <w:rPr>
          <w:rFonts w:ascii="Arial" w:hAnsi="Arial" w:cs="Arial"/>
          <w:b/>
          <w:bCs/>
          <w:color w:val="auto"/>
          <w:sz w:val="24"/>
          <w:szCs w:val="24"/>
        </w:rPr>
        <w:t xml:space="preserve"> COMITÉS DE CONVIVENCIA LABORAL EN LAS GERENCIAS DEPARTAMENTALES</w:t>
      </w:r>
      <w:r w:rsidRPr="00236EE6">
        <w:rPr>
          <w:rFonts w:ascii="Arial" w:hAnsi="Arial" w:cs="Arial"/>
          <w:color w:val="auto"/>
          <w:sz w:val="24"/>
          <w:szCs w:val="24"/>
        </w:rPr>
        <w:t>. El Comité de Convivencia Laboral de las Gerencias Departamentales Colegiadas estará conformado de la siguiente manera:</w:t>
      </w:r>
    </w:p>
    <w:p w14:paraId="2D3B735C" w14:textId="77777777" w:rsidR="00614483" w:rsidRPr="00236EE6" w:rsidRDefault="00614483" w:rsidP="00236EE6">
      <w:pPr>
        <w:pStyle w:val="estilo1"/>
        <w:widowControl w:val="0"/>
        <w:spacing w:before="0" w:after="0" w:line="240" w:lineRule="auto"/>
        <w:ind w:left="0" w:right="0"/>
        <w:jc w:val="both"/>
        <w:rPr>
          <w:rFonts w:ascii="Arial" w:hAnsi="Arial" w:cs="Arial"/>
          <w:color w:val="auto"/>
          <w:sz w:val="24"/>
          <w:szCs w:val="24"/>
        </w:rPr>
      </w:pPr>
    </w:p>
    <w:p w14:paraId="3926E013" w14:textId="42AADBC8" w:rsidR="00860EA0" w:rsidRPr="00236EE6" w:rsidRDefault="00614483" w:rsidP="00236EE6">
      <w:pPr>
        <w:pStyle w:val="estilo1"/>
        <w:widowControl w:val="0"/>
        <w:numPr>
          <w:ilvl w:val="0"/>
          <w:numId w:val="10"/>
        </w:numPr>
        <w:spacing w:before="0" w:after="0" w:line="240" w:lineRule="auto"/>
        <w:ind w:left="0" w:right="0" w:firstLine="0"/>
        <w:jc w:val="both"/>
        <w:rPr>
          <w:rFonts w:ascii="Arial" w:hAnsi="Arial" w:cs="Arial"/>
          <w:color w:val="auto"/>
          <w:sz w:val="24"/>
          <w:szCs w:val="24"/>
        </w:rPr>
      </w:pPr>
      <w:r w:rsidRPr="00236EE6">
        <w:rPr>
          <w:rFonts w:ascii="Arial" w:hAnsi="Arial" w:cs="Arial"/>
          <w:color w:val="auto"/>
          <w:sz w:val="24"/>
          <w:szCs w:val="24"/>
        </w:rPr>
        <w:t>Representantes de la Administración.</w:t>
      </w:r>
    </w:p>
    <w:p w14:paraId="236F05C8" w14:textId="56FD3196" w:rsidR="00860EA0" w:rsidRPr="00236EE6" w:rsidRDefault="00860EA0" w:rsidP="00236EE6">
      <w:pPr>
        <w:pStyle w:val="estilo1"/>
        <w:widowControl w:val="0"/>
        <w:spacing w:before="0" w:after="0" w:line="240" w:lineRule="auto"/>
        <w:ind w:left="0" w:right="0"/>
        <w:jc w:val="both"/>
        <w:rPr>
          <w:rFonts w:ascii="Arial" w:hAnsi="Arial" w:cs="Arial"/>
          <w:color w:val="auto"/>
          <w:sz w:val="24"/>
          <w:szCs w:val="24"/>
        </w:rPr>
      </w:pPr>
    </w:p>
    <w:p w14:paraId="7434102D" w14:textId="77777777" w:rsidR="008D36E1" w:rsidRPr="00236EE6" w:rsidRDefault="00553EA6" w:rsidP="00236EE6">
      <w:pPr>
        <w:pStyle w:val="estilo1"/>
        <w:widowControl w:val="0"/>
        <w:spacing w:before="0" w:after="0" w:line="240" w:lineRule="auto"/>
        <w:ind w:left="0" w:right="0"/>
        <w:jc w:val="both"/>
        <w:rPr>
          <w:rFonts w:ascii="Arial" w:hAnsi="Arial" w:cs="Arial"/>
          <w:color w:val="auto"/>
          <w:sz w:val="24"/>
          <w:szCs w:val="24"/>
        </w:rPr>
      </w:pPr>
      <w:r w:rsidRPr="00236EE6">
        <w:rPr>
          <w:rFonts w:ascii="Arial" w:hAnsi="Arial" w:cs="Arial"/>
          <w:color w:val="auto"/>
          <w:sz w:val="24"/>
          <w:szCs w:val="24"/>
        </w:rPr>
        <w:t xml:space="preserve">Serán representantes del empleador ante el </w:t>
      </w:r>
      <w:r w:rsidR="006F66C3" w:rsidRPr="00236EE6">
        <w:rPr>
          <w:rFonts w:ascii="Arial" w:hAnsi="Arial" w:cs="Arial"/>
          <w:color w:val="auto"/>
          <w:sz w:val="24"/>
          <w:szCs w:val="24"/>
        </w:rPr>
        <w:t>C</w:t>
      </w:r>
      <w:r w:rsidRPr="00236EE6">
        <w:rPr>
          <w:rFonts w:ascii="Arial" w:hAnsi="Arial" w:cs="Arial"/>
          <w:color w:val="auto"/>
          <w:sz w:val="24"/>
          <w:szCs w:val="24"/>
        </w:rPr>
        <w:t xml:space="preserve">omité de </w:t>
      </w:r>
      <w:r w:rsidR="006F66C3" w:rsidRPr="00236EE6">
        <w:rPr>
          <w:rFonts w:ascii="Arial" w:hAnsi="Arial" w:cs="Arial"/>
          <w:color w:val="auto"/>
          <w:sz w:val="24"/>
          <w:szCs w:val="24"/>
        </w:rPr>
        <w:t>C</w:t>
      </w:r>
      <w:r w:rsidRPr="00236EE6">
        <w:rPr>
          <w:rFonts w:ascii="Arial" w:hAnsi="Arial" w:cs="Arial"/>
          <w:color w:val="auto"/>
          <w:sz w:val="24"/>
          <w:szCs w:val="24"/>
        </w:rPr>
        <w:t xml:space="preserve">onvivencia </w:t>
      </w:r>
      <w:r w:rsidR="006F66C3" w:rsidRPr="00236EE6">
        <w:rPr>
          <w:rFonts w:ascii="Arial" w:hAnsi="Arial" w:cs="Arial"/>
          <w:color w:val="auto"/>
          <w:sz w:val="24"/>
          <w:szCs w:val="24"/>
        </w:rPr>
        <w:t>L</w:t>
      </w:r>
      <w:r w:rsidRPr="00236EE6">
        <w:rPr>
          <w:rFonts w:ascii="Arial" w:hAnsi="Arial" w:cs="Arial"/>
          <w:color w:val="auto"/>
          <w:sz w:val="24"/>
          <w:szCs w:val="24"/>
        </w:rPr>
        <w:t xml:space="preserve">aboral el Gerente Departamental y el </w:t>
      </w:r>
      <w:r w:rsidR="007F4CBE" w:rsidRPr="00236EE6">
        <w:rPr>
          <w:rFonts w:ascii="Arial" w:hAnsi="Arial" w:cs="Arial"/>
          <w:color w:val="auto"/>
          <w:sz w:val="24"/>
          <w:szCs w:val="24"/>
        </w:rPr>
        <w:t>C</w:t>
      </w:r>
      <w:r w:rsidRPr="00236EE6">
        <w:rPr>
          <w:rFonts w:ascii="Arial" w:hAnsi="Arial" w:cs="Arial"/>
          <w:color w:val="auto"/>
          <w:sz w:val="24"/>
          <w:szCs w:val="24"/>
        </w:rPr>
        <w:t xml:space="preserve">ontralor </w:t>
      </w:r>
      <w:r w:rsidR="007F4CBE" w:rsidRPr="00236EE6">
        <w:rPr>
          <w:rFonts w:ascii="Arial" w:hAnsi="Arial" w:cs="Arial"/>
          <w:color w:val="auto"/>
          <w:sz w:val="24"/>
          <w:szCs w:val="24"/>
        </w:rPr>
        <w:t>P</w:t>
      </w:r>
      <w:r w:rsidRPr="00236EE6">
        <w:rPr>
          <w:rFonts w:ascii="Arial" w:hAnsi="Arial" w:cs="Arial"/>
          <w:color w:val="auto"/>
          <w:sz w:val="24"/>
          <w:szCs w:val="24"/>
        </w:rPr>
        <w:t>rovincial que</w:t>
      </w:r>
      <w:r w:rsidR="008D36E1" w:rsidRPr="00236EE6">
        <w:rPr>
          <w:rFonts w:ascii="Arial" w:hAnsi="Arial" w:cs="Arial"/>
          <w:color w:val="auto"/>
          <w:sz w:val="24"/>
          <w:szCs w:val="24"/>
        </w:rPr>
        <w:t xml:space="preserve"> tenga el mayor tiempo de vinculación con la entidad.</w:t>
      </w:r>
    </w:p>
    <w:p w14:paraId="326762CE" w14:textId="77777777" w:rsidR="00553EA6" w:rsidRPr="00236EE6" w:rsidRDefault="00553EA6" w:rsidP="00236EE6">
      <w:pPr>
        <w:pStyle w:val="estilo1"/>
        <w:widowControl w:val="0"/>
        <w:spacing w:before="0" w:after="0" w:line="240" w:lineRule="auto"/>
        <w:ind w:left="0" w:right="0"/>
        <w:jc w:val="both"/>
        <w:rPr>
          <w:rFonts w:ascii="Arial" w:hAnsi="Arial" w:cs="Arial"/>
          <w:color w:val="auto"/>
          <w:sz w:val="24"/>
          <w:szCs w:val="24"/>
        </w:rPr>
      </w:pPr>
    </w:p>
    <w:p w14:paraId="607B8A4F" w14:textId="29AA22D2" w:rsidR="00C97EED" w:rsidRPr="00236EE6" w:rsidRDefault="00C97EED" w:rsidP="00236EE6">
      <w:pPr>
        <w:pStyle w:val="estilo1"/>
        <w:widowControl w:val="0"/>
        <w:spacing w:before="0" w:after="0" w:line="240" w:lineRule="auto"/>
        <w:ind w:left="0" w:right="0"/>
        <w:jc w:val="both"/>
        <w:rPr>
          <w:rFonts w:ascii="Arial" w:hAnsi="Arial" w:cs="Arial"/>
          <w:color w:val="auto"/>
          <w:sz w:val="24"/>
          <w:szCs w:val="24"/>
        </w:rPr>
      </w:pPr>
      <w:r w:rsidRPr="00236EE6">
        <w:rPr>
          <w:rFonts w:ascii="Arial" w:hAnsi="Arial" w:cs="Arial"/>
          <w:color w:val="auto"/>
          <w:sz w:val="24"/>
          <w:szCs w:val="24"/>
        </w:rPr>
        <w:t>Los suplentes de los representantes de la administración serán designados por el Gerente Departamental de la siguiente forma</w:t>
      </w:r>
      <w:r w:rsidR="009449D5">
        <w:rPr>
          <w:rFonts w:ascii="Arial" w:hAnsi="Arial" w:cs="Arial"/>
          <w:color w:val="auto"/>
          <w:sz w:val="24"/>
          <w:szCs w:val="24"/>
        </w:rPr>
        <w:t>:</w:t>
      </w:r>
      <w:r w:rsidRPr="00236EE6">
        <w:rPr>
          <w:rFonts w:ascii="Arial" w:hAnsi="Arial" w:cs="Arial"/>
          <w:color w:val="auto"/>
          <w:sz w:val="24"/>
          <w:szCs w:val="24"/>
        </w:rPr>
        <w:t xml:space="preserve"> el contralor provincial que le siga en antigüedad al elegido como principal será el suplente del Gerente Departamental y así sucesivamente, teniendo en cuanta la mayor antigüedad en el cargo.</w:t>
      </w:r>
    </w:p>
    <w:p w14:paraId="6739580A" w14:textId="77777777" w:rsidR="00C97EED" w:rsidRPr="00236EE6" w:rsidRDefault="00C97EED" w:rsidP="00236EE6">
      <w:pPr>
        <w:pStyle w:val="estilo1"/>
        <w:widowControl w:val="0"/>
        <w:spacing w:before="0" w:after="0" w:line="240" w:lineRule="auto"/>
        <w:ind w:left="0" w:right="0"/>
        <w:jc w:val="both"/>
        <w:rPr>
          <w:rFonts w:ascii="Arial" w:hAnsi="Arial" w:cs="Arial"/>
          <w:color w:val="auto"/>
          <w:sz w:val="24"/>
          <w:szCs w:val="24"/>
        </w:rPr>
      </w:pPr>
    </w:p>
    <w:p w14:paraId="355FE91F" w14:textId="2EC9238D" w:rsidR="00F93D2B" w:rsidRPr="00236EE6" w:rsidRDefault="00F93D2B" w:rsidP="00236EE6">
      <w:pPr>
        <w:widowControl w:val="0"/>
        <w:shd w:val="clear" w:color="auto" w:fill="FFFFFF"/>
        <w:jc w:val="both"/>
        <w:textAlignment w:val="baseline"/>
        <w:rPr>
          <w:rFonts w:ascii="Arial" w:hAnsi="Arial" w:cs="Arial"/>
          <w:lang w:val="es-CO" w:eastAsia="es-CO"/>
        </w:rPr>
      </w:pPr>
      <w:r w:rsidRPr="009449D5">
        <w:rPr>
          <w:rFonts w:ascii="Arial" w:hAnsi="Arial" w:cs="Arial"/>
          <w:b/>
          <w:lang w:val="es-CO" w:eastAsia="es-CO"/>
        </w:rPr>
        <w:t>Parágrafo</w:t>
      </w:r>
      <w:r w:rsidR="009449D5">
        <w:rPr>
          <w:rFonts w:ascii="Arial" w:hAnsi="Arial" w:cs="Arial"/>
          <w:b/>
          <w:lang w:val="es-CO" w:eastAsia="es-CO"/>
        </w:rPr>
        <w:t>:</w:t>
      </w:r>
      <w:r w:rsidRPr="00236EE6">
        <w:rPr>
          <w:rFonts w:ascii="Arial" w:hAnsi="Arial" w:cs="Arial"/>
          <w:lang w:val="es-CO" w:eastAsia="es-CO"/>
        </w:rPr>
        <w:t xml:space="preserve"> En los casos en que se vea afectada la representación del empleador en los comités departamentales de convivencia laboral porque se declaren impedidos o porque la queja o denuncia esté dirigida contra alguno</w:t>
      </w:r>
      <w:r w:rsidR="009449D5">
        <w:rPr>
          <w:rFonts w:ascii="Arial" w:hAnsi="Arial" w:cs="Arial"/>
          <w:lang w:val="es-CO" w:eastAsia="es-CO"/>
        </w:rPr>
        <w:t>(s)</w:t>
      </w:r>
      <w:r w:rsidRPr="00236EE6">
        <w:rPr>
          <w:rFonts w:ascii="Arial" w:hAnsi="Arial" w:cs="Arial"/>
          <w:lang w:val="es-CO" w:eastAsia="es-CO"/>
        </w:rPr>
        <w:t xml:space="preserve"> de ellos o hubiese</w:t>
      </w:r>
      <w:r w:rsidR="009449D5">
        <w:rPr>
          <w:rFonts w:ascii="Arial" w:hAnsi="Arial" w:cs="Arial"/>
          <w:lang w:val="es-CO" w:eastAsia="es-CO"/>
        </w:rPr>
        <w:t>n</w:t>
      </w:r>
      <w:r w:rsidRPr="00236EE6">
        <w:rPr>
          <w:rFonts w:ascii="Arial" w:hAnsi="Arial" w:cs="Arial"/>
          <w:lang w:val="es-CO" w:eastAsia="es-CO"/>
        </w:rPr>
        <w:t xml:space="preserve"> sido recusado, el Contralor General de la República designará los representantes </w:t>
      </w:r>
      <w:r w:rsidRPr="00236EE6">
        <w:rPr>
          <w:rFonts w:ascii="Arial" w:hAnsi="Arial" w:cs="Arial"/>
          <w:iCs/>
          <w:lang w:val="es-CO" w:eastAsia="es-CO"/>
        </w:rPr>
        <w:t>Ad hoc</w:t>
      </w:r>
      <w:r w:rsidRPr="00236EE6">
        <w:rPr>
          <w:rFonts w:ascii="Arial" w:hAnsi="Arial" w:cs="Arial"/>
          <w:lang w:val="es-CO" w:eastAsia="es-CO"/>
        </w:rPr>
        <w:t xml:space="preserve"> necesarios para la conformación temporal de dicho comité, que deberá pertenecer al Nivel Directivo de la entidad.</w:t>
      </w:r>
    </w:p>
    <w:p w14:paraId="2B4CA23E" w14:textId="77777777" w:rsidR="00F93D2B" w:rsidRPr="00236EE6" w:rsidRDefault="00F93D2B" w:rsidP="00236EE6">
      <w:pPr>
        <w:widowControl w:val="0"/>
        <w:shd w:val="clear" w:color="auto" w:fill="FFFFFF"/>
        <w:jc w:val="both"/>
        <w:textAlignment w:val="baseline"/>
        <w:rPr>
          <w:rFonts w:ascii="Arial" w:hAnsi="Arial" w:cs="Arial"/>
          <w:lang w:val="es-CO" w:eastAsia="es-CO"/>
        </w:rPr>
      </w:pPr>
    </w:p>
    <w:p w14:paraId="146E2F97" w14:textId="0F905749" w:rsidR="00F93D2B" w:rsidRPr="00236EE6" w:rsidRDefault="00F93D2B" w:rsidP="00236EE6">
      <w:pPr>
        <w:widowControl w:val="0"/>
        <w:shd w:val="clear" w:color="auto" w:fill="FFFFFF"/>
        <w:jc w:val="both"/>
        <w:textAlignment w:val="baseline"/>
        <w:rPr>
          <w:rFonts w:ascii="Arial" w:hAnsi="Arial" w:cs="Arial"/>
          <w:lang w:val="es-CO" w:eastAsia="es-CO"/>
        </w:rPr>
      </w:pPr>
      <w:r w:rsidRPr="00236EE6">
        <w:rPr>
          <w:rFonts w:ascii="Arial" w:hAnsi="Arial" w:cs="Arial"/>
          <w:lang w:val="es-CO" w:eastAsia="es-CO"/>
        </w:rPr>
        <w:t xml:space="preserve">De persistir la situación respecto de los representantes principales y suplentes del empleador debidamente comprobado, asumirá el conocimiento del caso el Comité </w:t>
      </w:r>
      <w:r w:rsidR="009449D5">
        <w:rPr>
          <w:rFonts w:ascii="Arial" w:hAnsi="Arial" w:cs="Arial"/>
          <w:lang w:val="es-CO" w:eastAsia="es-CO"/>
        </w:rPr>
        <w:t>de Convivencia Laboral de</w:t>
      </w:r>
      <w:r w:rsidRPr="00236EE6">
        <w:rPr>
          <w:rFonts w:ascii="Arial" w:hAnsi="Arial" w:cs="Arial"/>
          <w:lang w:val="es-CO" w:eastAsia="es-CO"/>
        </w:rPr>
        <w:t>l Nivel Central</w:t>
      </w:r>
    </w:p>
    <w:p w14:paraId="75029569" w14:textId="77777777" w:rsidR="00F93D2B" w:rsidRPr="00236EE6" w:rsidRDefault="00F93D2B" w:rsidP="00236EE6">
      <w:pPr>
        <w:pStyle w:val="estilo1"/>
        <w:widowControl w:val="0"/>
        <w:spacing w:before="0" w:after="0" w:line="240" w:lineRule="auto"/>
        <w:ind w:left="0" w:right="0"/>
        <w:jc w:val="both"/>
        <w:rPr>
          <w:rFonts w:ascii="Arial" w:hAnsi="Arial" w:cs="Arial"/>
          <w:color w:val="auto"/>
          <w:sz w:val="24"/>
          <w:szCs w:val="24"/>
        </w:rPr>
      </w:pPr>
    </w:p>
    <w:p w14:paraId="7F606C3D" w14:textId="77777777" w:rsidR="00F93D2B" w:rsidRPr="00236EE6" w:rsidRDefault="00F93D2B" w:rsidP="00236EE6">
      <w:pPr>
        <w:pStyle w:val="estilo1"/>
        <w:widowControl w:val="0"/>
        <w:numPr>
          <w:ilvl w:val="0"/>
          <w:numId w:val="10"/>
        </w:numPr>
        <w:spacing w:before="0" w:after="0" w:line="240" w:lineRule="auto"/>
        <w:ind w:left="0" w:right="0" w:firstLine="0"/>
        <w:jc w:val="both"/>
        <w:rPr>
          <w:rFonts w:ascii="Arial" w:hAnsi="Arial" w:cs="Arial"/>
          <w:bCs/>
          <w:color w:val="auto"/>
          <w:sz w:val="24"/>
          <w:szCs w:val="24"/>
        </w:rPr>
      </w:pPr>
      <w:r w:rsidRPr="00236EE6">
        <w:rPr>
          <w:rFonts w:ascii="Arial" w:hAnsi="Arial" w:cs="Arial"/>
          <w:bCs/>
          <w:color w:val="auto"/>
          <w:sz w:val="24"/>
          <w:szCs w:val="24"/>
        </w:rPr>
        <w:lastRenderedPageBreak/>
        <w:t>Representantes de los funcionarios</w:t>
      </w:r>
    </w:p>
    <w:p w14:paraId="3125555A" w14:textId="77777777" w:rsidR="00F93D2B" w:rsidRPr="00236EE6" w:rsidRDefault="00F93D2B" w:rsidP="00236EE6">
      <w:pPr>
        <w:pStyle w:val="estilo1"/>
        <w:widowControl w:val="0"/>
        <w:spacing w:before="0" w:after="0" w:line="240" w:lineRule="auto"/>
        <w:ind w:left="0" w:right="0"/>
        <w:jc w:val="both"/>
        <w:rPr>
          <w:rFonts w:ascii="Arial" w:hAnsi="Arial" w:cs="Arial"/>
          <w:bCs/>
          <w:color w:val="auto"/>
          <w:sz w:val="24"/>
          <w:szCs w:val="24"/>
        </w:rPr>
      </w:pPr>
    </w:p>
    <w:p w14:paraId="00482B8D" w14:textId="5F4DA48C" w:rsidR="00F93D2B" w:rsidRPr="00236EE6" w:rsidRDefault="00F93D2B" w:rsidP="00236EE6">
      <w:pPr>
        <w:pStyle w:val="estilo1"/>
        <w:widowControl w:val="0"/>
        <w:spacing w:before="0" w:after="0" w:line="240" w:lineRule="auto"/>
        <w:ind w:left="0" w:right="0"/>
        <w:jc w:val="both"/>
        <w:rPr>
          <w:rFonts w:ascii="Arial" w:hAnsi="Arial" w:cs="Arial"/>
          <w:color w:val="auto"/>
          <w:sz w:val="24"/>
          <w:szCs w:val="24"/>
        </w:rPr>
      </w:pPr>
      <w:r w:rsidRPr="00236EE6">
        <w:rPr>
          <w:rFonts w:ascii="Arial" w:hAnsi="Arial" w:cs="Arial"/>
          <w:color w:val="auto"/>
          <w:sz w:val="24"/>
          <w:szCs w:val="24"/>
        </w:rPr>
        <w:t xml:space="preserve">Los dos (2) representantes de los </w:t>
      </w:r>
      <w:r w:rsidR="009449D5">
        <w:rPr>
          <w:rFonts w:ascii="Arial" w:hAnsi="Arial" w:cs="Arial"/>
          <w:color w:val="auto"/>
          <w:sz w:val="24"/>
          <w:szCs w:val="24"/>
        </w:rPr>
        <w:t xml:space="preserve">funcionarios </w:t>
      </w:r>
      <w:r w:rsidRPr="00236EE6">
        <w:rPr>
          <w:rFonts w:ascii="Arial" w:hAnsi="Arial" w:cs="Arial"/>
          <w:color w:val="auto"/>
          <w:sz w:val="24"/>
          <w:szCs w:val="24"/>
        </w:rPr>
        <w:t>y sus respectivos suplentes serán elegidos por votación directa y secreta que represente la expresión libre, espontánea y auténtica de todos los funcionarios de la Contraloría General de la República y mediante escrutinio público.</w:t>
      </w:r>
    </w:p>
    <w:p w14:paraId="6BBB6922" w14:textId="77777777" w:rsidR="00F93D2B" w:rsidRPr="00236EE6" w:rsidRDefault="00F93D2B" w:rsidP="00236EE6">
      <w:pPr>
        <w:pStyle w:val="estilo1"/>
        <w:widowControl w:val="0"/>
        <w:spacing w:before="0" w:after="0" w:line="240" w:lineRule="auto"/>
        <w:ind w:left="0" w:right="0"/>
        <w:jc w:val="both"/>
        <w:rPr>
          <w:rFonts w:ascii="Arial" w:hAnsi="Arial" w:cs="Arial"/>
          <w:color w:val="auto"/>
          <w:sz w:val="24"/>
          <w:szCs w:val="24"/>
        </w:rPr>
      </w:pPr>
    </w:p>
    <w:p w14:paraId="0FBD1DF0" w14:textId="77777777" w:rsidR="00F93D2B" w:rsidRPr="00236EE6" w:rsidRDefault="00F93D2B" w:rsidP="00236EE6">
      <w:pPr>
        <w:pStyle w:val="estilo1"/>
        <w:widowControl w:val="0"/>
        <w:spacing w:before="0" w:after="0" w:line="240" w:lineRule="auto"/>
        <w:ind w:left="0" w:right="0"/>
        <w:jc w:val="both"/>
        <w:rPr>
          <w:rFonts w:ascii="Arial" w:hAnsi="Arial" w:cs="Arial"/>
          <w:color w:val="auto"/>
          <w:sz w:val="24"/>
          <w:szCs w:val="24"/>
        </w:rPr>
      </w:pPr>
      <w:r w:rsidRPr="00236EE6">
        <w:rPr>
          <w:rFonts w:ascii="Arial" w:hAnsi="Arial" w:cs="Arial"/>
          <w:color w:val="auto"/>
          <w:sz w:val="24"/>
          <w:szCs w:val="24"/>
        </w:rPr>
        <w:t>El mecanismo de votación será el establecido para el proceso de elecciones de los representantes de los empleados que rige en la entidad.</w:t>
      </w:r>
    </w:p>
    <w:p w14:paraId="6532474B" w14:textId="77777777" w:rsidR="00F93D2B" w:rsidRPr="00236EE6" w:rsidRDefault="00F93D2B" w:rsidP="00236EE6">
      <w:pPr>
        <w:pStyle w:val="estilo1"/>
        <w:widowControl w:val="0"/>
        <w:spacing w:before="0" w:after="0" w:line="240" w:lineRule="auto"/>
        <w:ind w:left="0" w:right="0"/>
        <w:jc w:val="both"/>
        <w:rPr>
          <w:rFonts w:ascii="Arial" w:hAnsi="Arial" w:cs="Arial"/>
          <w:color w:val="auto"/>
          <w:sz w:val="24"/>
          <w:szCs w:val="24"/>
        </w:rPr>
      </w:pPr>
    </w:p>
    <w:p w14:paraId="60DB82EF" w14:textId="22FF1D36" w:rsidR="00CE5032" w:rsidRPr="00236EE6" w:rsidRDefault="004D4230" w:rsidP="00236EE6">
      <w:pPr>
        <w:pStyle w:val="estilo1"/>
        <w:widowControl w:val="0"/>
        <w:spacing w:before="0" w:after="0" w:line="240" w:lineRule="auto"/>
        <w:ind w:left="0" w:right="0"/>
        <w:jc w:val="both"/>
        <w:rPr>
          <w:rFonts w:ascii="Arial" w:hAnsi="Arial" w:cs="Arial"/>
          <w:color w:val="auto"/>
          <w:sz w:val="24"/>
          <w:szCs w:val="24"/>
        </w:rPr>
      </w:pPr>
      <w:r w:rsidRPr="009449D5">
        <w:rPr>
          <w:rFonts w:ascii="Arial" w:hAnsi="Arial" w:cs="Arial"/>
          <w:b/>
          <w:color w:val="auto"/>
          <w:sz w:val="24"/>
          <w:szCs w:val="24"/>
        </w:rPr>
        <w:t>Parágrafo 1:</w:t>
      </w:r>
      <w:r w:rsidRPr="00236EE6">
        <w:rPr>
          <w:rFonts w:ascii="Arial" w:hAnsi="Arial" w:cs="Arial"/>
          <w:bCs/>
          <w:color w:val="auto"/>
          <w:sz w:val="24"/>
          <w:szCs w:val="24"/>
        </w:rPr>
        <w:t xml:space="preserve"> </w:t>
      </w:r>
      <w:r w:rsidRPr="00236EE6">
        <w:rPr>
          <w:rFonts w:ascii="Arial" w:hAnsi="Arial" w:cs="Arial"/>
          <w:color w:val="auto"/>
          <w:sz w:val="24"/>
          <w:szCs w:val="24"/>
        </w:rPr>
        <w:t xml:space="preserve">En cumplimiento a lo establecido en el </w:t>
      </w:r>
      <w:r w:rsidR="00630BC6" w:rsidRPr="00236EE6">
        <w:rPr>
          <w:rFonts w:ascii="Arial" w:hAnsi="Arial" w:cs="Arial"/>
          <w:color w:val="auto"/>
          <w:sz w:val="24"/>
          <w:szCs w:val="24"/>
        </w:rPr>
        <w:t>artículo</w:t>
      </w:r>
      <w:r w:rsidRPr="00236EE6">
        <w:rPr>
          <w:rFonts w:ascii="Arial" w:hAnsi="Arial" w:cs="Arial"/>
          <w:color w:val="auto"/>
          <w:sz w:val="24"/>
          <w:szCs w:val="24"/>
        </w:rPr>
        <w:t xml:space="preserve"> 1 de la Resolución 1356 de 2012 del Ministerio de Trabajo, es obligatorio que existan comités de convivencia laboral en todas las gerencias departamentales por tener </w:t>
      </w:r>
      <w:r w:rsidR="00630BC6" w:rsidRPr="00236EE6">
        <w:rPr>
          <w:rFonts w:ascii="Arial" w:hAnsi="Arial" w:cs="Arial"/>
          <w:color w:val="auto"/>
          <w:sz w:val="24"/>
          <w:szCs w:val="24"/>
        </w:rPr>
        <w:t>más</w:t>
      </w:r>
      <w:r w:rsidRPr="00236EE6">
        <w:rPr>
          <w:rFonts w:ascii="Arial" w:hAnsi="Arial" w:cs="Arial"/>
          <w:color w:val="auto"/>
          <w:sz w:val="24"/>
          <w:szCs w:val="24"/>
        </w:rPr>
        <w:t xml:space="preserve"> de 20 funcionarios, por ello</w:t>
      </w:r>
      <w:r w:rsidR="009449D5">
        <w:rPr>
          <w:rFonts w:ascii="Arial" w:hAnsi="Arial" w:cs="Arial"/>
          <w:color w:val="auto"/>
          <w:sz w:val="24"/>
          <w:szCs w:val="24"/>
        </w:rPr>
        <w:t>,</w:t>
      </w:r>
      <w:r w:rsidRPr="00236EE6">
        <w:rPr>
          <w:rFonts w:ascii="Arial" w:hAnsi="Arial" w:cs="Arial"/>
          <w:color w:val="auto"/>
          <w:sz w:val="24"/>
          <w:szCs w:val="24"/>
        </w:rPr>
        <w:t xml:space="preserve"> en </w:t>
      </w:r>
      <w:r w:rsidR="00CE5032" w:rsidRPr="00236EE6">
        <w:rPr>
          <w:rFonts w:ascii="Arial" w:hAnsi="Arial" w:cs="Arial"/>
          <w:color w:val="auto"/>
          <w:sz w:val="24"/>
          <w:szCs w:val="24"/>
        </w:rPr>
        <w:t xml:space="preserve">caso de no existir postulaciones por parte de los funcionarios para ser miembro del comité de convivencia laboral, se </w:t>
      </w:r>
      <w:r w:rsidR="009449D5">
        <w:rPr>
          <w:rFonts w:ascii="Arial" w:hAnsi="Arial" w:cs="Arial"/>
          <w:color w:val="auto"/>
          <w:sz w:val="24"/>
          <w:szCs w:val="24"/>
        </w:rPr>
        <w:t xml:space="preserve">asumirá </w:t>
      </w:r>
      <w:r w:rsidR="00CE5032" w:rsidRPr="00236EE6">
        <w:rPr>
          <w:rFonts w:ascii="Arial" w:hAnsi="Arial" w:cs="Arial"/>
          <w:color w:val="auto"/>
          <w:sz w:val="24"/>
          <w:szCs w:val="24"/>
        </w:rPr>
        <w:t>que todos los</w:t>
      </w:r>
      <w:r w:rsidRPr="00236EE6">
        <w:rPr>
          <w:rFonts w:ascii="Arial" w:hAnsi="Arial" w:cs="Arial"/>
          <w:color w:val="auto"/>
          <w:sz w:val="24"/>
          <w:szCs w:val="24"/>
        </w:rPr>
        <w:t xml:space="preserve"> </w:t>
      </w:r>
      <w:r w:rsidR="00CE5032" w:rsidRPr="00236EE6">
        <w:rPr>
          <w:rFonts w:ascii="Arial" w:hAnsi="Arial" w:cs="Arial"/>
          <w:color w:val="auto"/>
          <w:sz w:val="24"/>
          <w:szCs w:val="24"/>
        </w:rPr>
        <w:t xml:space="preserve">funcionarios </w:t>
      </w:r>
      <w:r w:rsidRPr="00236EE6">
        <w:rPr>
          <w:rFonts w:ascii="Arial" w:hAnsi="Arial" w:cs="Arial"/>
          <w:color w:val="auto"/>
          <w:sz w:val="24"/>
          <w:szCs w:val="24"/>
        </w:rPr>
        <w:t xml:space="preserve">de la gerencia departamental </w:t>
      </w:r>
      <w:r w:rsidR="00CE5032" w:rsidRPr="00236EE6">
        <w:rPr>
          <w:rFonts w:ascii="Arial" w:hAnsi="Arial" w:cs="Arial"/>
          <w:color w:val="auto"/>
          <w:sz w:val="24"/>
          <w:szCs w:val="24"/>
        </w:rPr>
        <w:t xml:space="preserve">estas postulados y mediante </w:t>
      </w:r>
      <w:r w:rsidRPr="00236EE6">
        <w:rPr>
          <w:rFonts w:ascii="Arial" w:hAnsi="Arial" w:cs="Arial"/>
          <w:color w:val="auto"/>
          <w:sz w:val="24"/>
          <w:szCs w:val="24"/>
        </w:rPr>
        <w:t xml:space="preserve">sorteo </w:t>
      </w:r>
      <w:r w:rsidR="00CE5032" w:rsidRPr="00236EE6">
        <w:rPr>
          <w:rFonts w:ascii="Arial" w:hAnsi="Arial" w:cs="Arial"/>
          <w:color w:val="auto"/>
          <w:sz w:val="24"/>
          <w:szCs w:val="24"/>
        </w:rPr>
        <w:t>se designara</w:t>
      </w:r>
      <w:r w:rsidRPr="00236EE6">
        <w:rPr>
          <w:rFonts w:ascii="Arial" w:hAnsi="Arial" w:cs="Arial"/>
          <w:color w:val="auto"/>
          <w:sz w:val="24"/>
          <w:szCs w:val="24"/>
        </w:rPr>
        <w:t>n</w:t>
      </w:r>
      <w:r w:rsidR="00CE5032" w:rsidRPr="00236EE6">
        <w:rPr>
          <w:rFonts w:ascii="Arial" w:hAnsi="Arial" w:cs="Arial"/>
          <w:color w:val="auto"/>
          <w:sz w:val="24"/>
          <w:szCs w:val="24"/>
        </w:rPr>
        <w:t xml:space="preserve"> los miembros del </w:t>
      </w:r>
      <w:r w:rsidRPr="00236EE6">
        <w:rPr>
          <w:rFonts w:ascii="Arial" w:hAnsi="Arial" w:cs="Arial"/>
          <w:color w:val="auto"/>
          <w:sz w:val="24"/>
          <w:szCs w:val="24"/>
        </w:rPr>
        <w:t>comité.</w:t>
      </w:r>
    </w:p>
    <w:p w14:paraId="5020AB62" w14:textId="77777777" w:rsidR="00CE5032" w:rsidRPr="00236EE6" w:rsidRDefault="00CE5032" w:rsidP="00236EE6">
      <w:pPr>
        <w:pStyle w:val="estilo1"/>
        <w:widowControl w:val="0"/>
        <w:spacing w:before="0" w:after="0" w:line="240" w:lineRule="auto"/>
        <w:ind w:left="0" w:right="0"/>
        <w:jc w:val="both"/>
        <w:rPr>
          <w:rFonts w:ascii="Arial" w:hAnsi="Arial" w:cs="Arial"/>
          <w:color w:val="auto"/>
          <w:sz w:val="24"/>
          <w:szCs w:val="24"/>
        </w:rPr>
      </w:pPr>
    </w:p>
    <w:p w14:paraId="54E5F08C" w14:textId="1D491EDC" w:rsidR="00F93D2B" w:rsidRPr="00236EE6" w:rsidRDefault="00F93D2B" w:rsidP="00236EE6">
      <w:pPr>
        <w:pStyle w:val="estilo1"/>
        <w:widowControl w:val="0"/>
        <w:spacing w:before="0" w:after="0" w:line="240" w:lineRule="auto"/>
        <w:ind w:left="0" w:right="0"/>
        <w:jc w:val="both"/>
        <w:rPr>
          <w:rFonts w:ascii="Arial" w:hAnsi="Arial" w:cs="Arial"/>
          <w:color w:val="auto"/>
          <w:sz w:val="24"/>
          <w:szCs w:val="24"/>
        </w:rPr>
      </w:pPr>
      <w:r w:rsidRPr="00630BC6">
        <w:rPr>
          <w:rFonts w:ascii="Arial" w:hAnsi="Arial" w:cs="Arial"/>
          <w:b/>
          <w:color w:val="auto"/>
          <w:sz w:val="24"/>
          <w:szCs w:val="24"/>
        </w:rPr>
        <w:t>Parágrafo</w:t>
      </w:r>
      <w:r w:rsidR="004D4230" w:rsidRPr="00630BC6">
        <w:rPr>
          <w:rFonts w:ascii="Arial" w:hAnsi="Arial" w:cs="Arial"/>
          <w:b/>
          <w:color w:val="auto"/>
          <w:sz w:val="24"/>
          <w:szCs w:val="24"/>
        </w:rPr>
        <w:t xml:space="preserve"> 2</w:t>
      </w:r>
      <w:r w:rsidRPr="00236EE6">
        <w:rPr>
          <w:rFonts w:ascii="Arial" w:hAnsi="Arial" w:cs="Arial"/>
          <w:bCs/>
          <w:color w:val="auto"/>
          <w:sz w:val="24"/>
          <w:szCs w:val="24"/>
        </w:rPr>
        <w:t>:</w:t>
      </w:r>
      <w:r w:rsidRPr="00236EE6">
        <w:rPr>
          <w:rFonts w:ascii="Arial" w:hAnsi="Arial" w:cs="Arial"/>
          <w:color w:val="auto"/>
          <w:sz w:val="24"/>
          <w:szCs w:val="24"/>
        </w:rPr>
        <w:t xml:space="preserve"> Los funcionarios que integren el Comité deberán contar con competencias humanas y comportamentales, tales como respeto, imparcialidad, tolerancia, serenidad, confidencialidad, e integridad; asimismo, habilidades de, comunicación asertiva, empatía, liderazgo y resolución de conflictos.</w:t>
      </w:r>
    </w:p>
    <w:p w14:paraId="1449FEB5" w14:textId="77777777" w:rsidR="00F93D2B" w:rsidRPr="00236EE6" w:rsidRDefault="00F93D2B" w:rsidP="00236EE6">
      <w:pPr>
        <w:pStyle w:val="estilo1"/>
        <w:widowControl w:val="0"/>
        <w:spacing w:before="0" w:after="0" w:line="240" w:lineRule="auto"/>
        <w:ind w:left="0" w:right="0"/>
        <w:jc w:val="both"/>
        <w:rPr>
          <w:rFonts w:ascii="Arial" w:hAnsi="Arial" w:cs="Arial"/>
          <w:color w:val="auto"/>
          <w:sz w:val="24"/>
          <w:szCs w:val="24"/>
        </w:rPr>
      </w:pPr>
    </w:p>
    <w:p w14:paraId="75BD230B" w14:textId="77777777" w:rsidR="00F93D2B" w:rsidRPr="00236EE6" w:rsidRDefault="00F93D2B" w:rsidP="00236EE6">
      <w:pPr>
        <w:pStyle w:val="estilo1"/>
        <w:widowControl w:val="0"/>
        <w:spacing w:before="0" w:after="0" w:line="240" w:lineRule="auto"/>
        <w:ind w:left="0" w:right="0"/>
        <w:jc w:val="both"/>
        <w:rPr>
          <w:rFonts w:ascii="Arial" w:hAnsi="Arial" w:cs="Arial"/>
          <w:color w:val="auto"/>
          <w:sz w:val="24"/>
          <w:szCs w:val="24"/>
        </w:rPr>
      </w:pPr>
      <w:r w:rsidRPr="00236EE6">
        <w:rPr>
          <w:rFonts w:ascii="Arial" w:hAnsi="Arial" w:cs="Arial"/>
          <w:color w:val="auto"/>
          <w:sz w:val="24"/>
          <w:szCs w:val="24"/>
        </w:rPr>
        <w:t>No podrán hacer parte del Comité de Convivencia Laboral, aquellos servidores públicos contra quienes se haya formulado queja por “acoso laboral” o hayan sido víctimas de esta conducta, dentro de los tres (3) años anteriores a la elección de los miembros del Comité.</w:t>
      </w:r>
    </w:p>
    <w:p w14:paraId="7C55A8A0" w14:textId="77777777" w:rsidR="00C97EED" w:rsidRPr="00236EE6" w:rsidRDefault="00C97EED" w:rsidP="00236EE6">
      <w:pPr>
        <w:pStyle w:val="estilo1"/>
        <w:widowControl w:val="0"/>
        <w:spacing w:before="0" w:after="0" w:line="240" w:lineRule="auto"/>
        <w:ind w:left="0" w:right="0"/>
        <w:jc w:val="both"/>
        <w:rPr>
          <w:rFonts w:ascii="Arial" w:hAnsi="Arial" w:cs="Arial"/>
          <w:color w:val="auto"/>
          <w:sz w:val="24"/>
          <w:szCs w:val="24"/>
        </w:rPr>
      </w:pPr>
    </w:p>
    <w:p w14:paraId="1731F122" w14:textId="2C2D9743" w:rsidR="00F93D2B" w:rsidRPr="00236EE6" w:rsidRDefault="00860EA0" w:rsidP="00236EE6">
      <w:pPr>
        <w:widowControl w:val="0"/>
        <w:shd w:val="clear" w:color="auto" w:fill="FFFFFF"/>
        <w:jc w:val="both"/>
        <w:textAlignment w:val="baseline"/>
        <w:rPr>
          <w:rFonts w:ascii="Arial" w:hAnsi="Arial" w:cs="Arial"/>
          <w:lang w:val="es-CO" w:eastAsia="es-CO"/>
        </w:rPr>
      </w:pPr>
      <w:r w:rsidRPr="00236EE6">
        <w:rPr>
          <w:rFonts w:ascii="Arial" w:hAnsi="Arial" w:cs="Arial"/>
          <w:lang w:val="es-CO" w:eastAsia="es-CO"/>
        </w:rPr>
        <w:t>Los representantes suplentes del empleador y de los trabajadores actuarán solamente en el Comité de Convivencia Laboral en las gerencias departamentales, en los casos de ausencia temporal o definitiva de los representantes.</w:t>
      </w:r>
    </w:p>
    <w:p w14:paraId="7AFC56C2" w14:textId="77777777" w:rsidR="00F93D2B" w:rsidRPr="00236EE6" w:rsidRDefault="00F93D2B" w:rsidP="00236EE6">
      <w:pPr>
        <w:widowControl w:val="0"/>
        <w:shd w:val="clear" w:color="auto" w:fill="FFFFFF"/>
        <w:jc w:val="both"/>
        <w:textAlignment w:val="baseline"/>
        <w:rPr>
          <w:rFonts w:ascii="Arial" w:hAnsi="Arial" w:cs="Arial"/>
          <w:lang w:val="es-CO" w:eastAsia="es-CO"/>
        </w:rPr>
      </w:pPr>
    </w:p>
    <w:p w14:paraId="5BDBDC22" w14:textId="77777777" w:rsidR="00EB6A34" w:rsidRPr="00236EE6" w:rsidRDefault="00EB6A34" w:rsidP="00236EE6">
      <w:pPr>
        <w:pStyle w:val="estilo1"/>
        <w:widowControl w:val="0"/>
        <w:spacing w:before="0" w:after="0" w:line="240" w:lineRule="auto"/>
        <w:ind w:left="0" w:right="0"/>
        <w:jc w:val="both"/>
        <w:rPr>
          <w:rFonts w:ascii="Arial" w:hAnsi="Arial" w:cs="Arial"/>
          <w:color w:val="auto"/>
          <w:sz w:val="24"/>
          <w:szCs w:val="24"/>
        </w:rPr>
      </w:pPr>
      <w:r w:rsidRPr="004758C1">
        <w:rPr>
          <w:rFonts w:ascii="Arial" w:hAnsi="Arial" w:cs="Arial"/>
          <w:b/>
          <w:color w:val="auto"/>
          <w:sz w:val="24"/>
          <w:szCs w:val="24"/>
        </w:rPr>
        <w:t>Artículo 5. PERIODO DEL COMITÉ DE CONVIVENCIA LABORAL</w:t>
      </w:r>
      <w:r w:rsidRPr="00236EE6">
        <w:rPr>
          <w:rFonts w:ascii="Arial" w:hAnsi="Arial" w:cs="Arial"/>
          <w:color w:val="auto"/>
          <w:sz w:val="24"/>
          <w:szCs w:val="24"/>
        </w:rPr>
        <w:t>. El período de los miembros del Comité de Convivencia será de dos (2) años, a partir de la conformación de este, que se contarán desde la fecha de la comunicación de la elección y/o designación.</w:t>
      </w:r>
    </w:p>
    <w:p w14:paraId="1C98FAF7" w14:textId="77777777" w:rsidR="00EB6A34" w:rsidRPr="00236EE6" w:rsidRDefault="00EB6A34" w:rsidP="00236EE6">
      <w:pPr>
        <w:pStyle w:val="estilo1"/>
        <w:widowControl w:val="0"/>
        <w:spacing w:before="0" w:after="0" w:line="240" w:lineRule="auto"/>
        <w:ind w:left="0" w:right="0"/>
        <w:jc w:val="both"/>
        <w:rPr>
          <w:rFonts w:ascii="Arial" w:hAnsi="Arial" w:cs="Arial"/>
          <w:color w:val="auto"/>
          <w:sz w:val="24"/>
          <w:szCs w:val="24"/>
        </w:rPr>
      </w:pPr>
    </w:p>
    <w:p w14:paraId="33E09DD0" w14:textId="77777777" w:rsidR="00EB6A34" w:rsidRPr="00236EE6" w:rsidRDefault="00EB6A34" w:rsidP="00236EE6">
      <w:pPr>
        <w:pStyle w:val="estilo1"/>
        <w:widowControl w:val="0"/>
        <w:spacing w:before="0" w:after="0" w:line="240" w:lineRule="auto"/>
        <w:ind w:left="0" w:right="0"/>
        <w:jc w:val="both"/>
        <w:rPr>
          <w:rFonts w:ascii="Arial" w:hAnsi="Arial" w:cs="Arial"/>
          <w:color w:val="auto"/>
          <w:sz w:val="24"/>
          <w:szCs w:val="24"/>
        </w:rPr>
      </w:pPr>
      <w:r w:rsidRPr="004758C1">
        <w:rPr>
          <w:rFonts w:ascii="Arial" w:hAnsi="Arial" w:cs="Arial"/>
          <w:b/>
          <w:color w:val="auto"/>
          <w:sz w:val="24"/>
          <w:szCs w:val="24"/>
        </w:rPr>
        <w:t>Parágrafo:</w:t>
      </w:r>
      <w:r w:rsidRPr="00236EE6">
        <w:rPr>
          <w:rFonts w:ascii="Arial" w:hAnsi="Arial" w:cs="Arial"/>
          <w:bCs/>
          <w:color w:val="auto"/>
          <w:sz w:val="24"/>
          <w:szCs w:val="24"/>
        </w:rPr>
        <w:t xml:space="preserve"> </w:t>
      </w:r>
      <w:r w:rsidRPr="00236EE6">
        <w:rPr>
          <w:rFonts w:ascii="Arial" w:hAnsi="Arial" w:cs="Arial"/>
          <w:color w:val="auto"/>
          <w:sz w:val="24"/>
          <w:szCs w:val="24"/>
        </w:rPr>
        <w:t>Los integrantes de los comités de convivencia laboral de la Contraloría General de la Republica permanecerán ejerciendo sus funciones hasta tanto sean elegidos, designados y posesionados los nuevos miembros integrantes de este comité.</w:t>
      </w:r>
    </w:p>
    <w:p w14:paraId="425826C5" w14:textId="77777777" w:rsidR="00EB6A34" w:rsidRDefault="00EB6A34" w:rsidP="00236EE6">
      <w:pPr>
        <w:widowControl w:val="0"/>
        <w:shd w:val="clear" w:color="auto" w:fill="FFFFFF"/>
        <w:jc w:val="both"/>
        <w:textAlignment w:val="baseline"/>
        <w:rPr>
          <w:rFonts w:ascii="Arial" w:hAnsi="Arial" w:cs="Arial"/>
          <w:lang w:val="es-CO" w:eastAsia="es-CO"/>
        </w:rPr>
      </w:pPr>
    </w:p>
    <w:p w14:paraId="7ED2BEBD" w14:textId="358A3067" w:rsidR="009449D5" w:rsidRDefault="009449D5" w:rsidP="00236EE6">
      <w:pPr>
        <w:widowControl w:val="0"/>
        <w:shd w:val="clear" w:color="auto" w:fill="FFFFFF"/>
        <w:jc w:val="both"/>
        <w:textAlignment w:val="baseline"/>
        <w:rPr>
          <w:rFonts w:ascii="Arial" w:hAnsi="Arial" w:cs="Arial"/>
          <w:lang w:val="es-CO" w:eastAsia="es-CO"/>
        </w:rPr>
      </w:pPr>
    </w:p>
    <w:p w14:paraId="116FB510" w14:textId="519F8E55" w:rsidR="00926EB6" w:rsidRDefault="00926EB6" w:rsidP="00236EE6">
      <w:pPr>
        <w:widowControl w:val="0"/>
        <w:shd w:val="clear" w:color="auto" w:fill="FFFFFF"/>
        <w:jc w:val="both"/>
        <w:textAlignment w:val="baseline"/>
        <w:rPr>
          <w:rFonts w:ascii="Arial" w:hAnsi="Arial" w:cs="Arial"/>
          <w:lang w:val="es-CO" w:eastAsia="es-CO"/>
        </w:rPr>
      </w:pPr>
    </w:p>
    <w:p w14:paraId="7124339C" w14:textId="5A83F3E7" w:rsidR="00926EB6" w:rsidRDefault="00926EB6" w:rsidP="00236EE6">
      <w:pPr>
        <w:widowControl w:val="0"/>
        <w:shd w:val="clear" w:color="auto" w:fill="FFFFFF"/>
        <w:jc w:val="both"/>
        <w:textAlignment w:val="baseline"/>
        <w:rPr>
          <w:rFonts w:ascii="Arial" w:hAnsi="Arial" w:cs="Arial"/>
          <w:lang w:val="es-CO" w:eastAsia="es-CO"/>
        </w:rPr>
      </w:pPr>
    </w:p>
    <w:p w14:paraId="1330BAA4" w14:textId="2911EF79" w:rsidR="00926EB6" w:rsidRDefault="00926EB6" w:rsidP="00236EE6">
      <w:pPr>
        <w:widowControl w:val="0"/>
        <w:shd w:val="clear" w:color="auto" w:fill="FFFFFF"/>
        <w:jc w:val="both"/>
        <w:textAlignment w:val="baseline"/>
        <w:rPr>
          <w:rFonts w:ascii="Arial" w:hAnsi="Arial" w:cs="Arial"/>
          <w:lang w:val="es-CO" w:eastAsia="es-CO"/>
        </w:rPr>
      </w:pPr>
    </w:p>
    <w:p w14:paraId="301CCE6C" w14:textId="4EF8F9C6" w:rsidR="00926EB6" w:rsidRDefault="00926EB6" w:rsidP="00236EE6">
      <w:pPr>
        <w:widowControl w:val="0"/>
        <w:shd w:val="clear" w:color="auto" w:fill="FFFFFF"/>
        <w:jc w:val="both"/>
        <w:textAlignment w:val="baseline"/>
        <w:rPr>
          <w:rFonts w:ascii="Arial" w:hAnsi="Arial" w:cs="Arial"/>
          <w:lang w:val="es-CO" w:eastAsia="es-CO"/>
        </w:rPr>
      </w:pPr>
    </w:p>
    <w:p w14:paraId="4092FFF0" w14:textId="77777777" w:rsidR="00926EB6" w:rsidRPr="00236EE6" w:rsidRDefault="00926EB6" w:rsidP="00236EE6">
      <w:pPr>
        <w:widowControl w:val="0"/>
        <w:shd w:val="clear" w:color="auto" w:fill="FFFFFF"/>
        <w:jc w:val="both"/>
        <w:textAlignment w:val="baseline"/>
        <w:rPr>
          <w:rFonts w:ascii="Arial" w:hAnsi="Arial" w:cs="Arial"/>
          <w:lang w:val="es-CO" w:eastAsia="es-CO"/>
        </w:rPr>
      </w:pPr>
      <w:bookmarkStart w:id="2" w:name="_GoBack"/>
      <w:bookmarkEnd w:id="2"/>
    </w:p>
    <w:p w14:paraId="70A5DDDD" w14:textId="77777777" w:rsidR="00926EB6" w:rsidRDefault="00926EB6" w:rsidP="004758C1">
      <w:pPr>
        <w:pStyle w:val="estilo1"/>
        <w:widowControl w:val="0"/>
        <w:spacing w:before="0" w:after="0" w:line="240" w:lineRule="auto"/>
        <w:ind w:left="0" w:right="0"/>
        <w:jc w:val="center"/>
        <w:rPr>
          <w:rFonts w:ascii="Arial" w:hAnsi="Arial" w:cs="Arial"/>
          <w:b/>
          <w:bCs/>
          <w:color w:val="auto"/>
          <w:sz w:val="24"/>
          <w:szCs w:val="24"/>
        </w:rPr>
      </w:pPr>
    </w:p>
    <w:p w14:paraId="4E13E82C" w14:textId="3D1647CF" w:rsidR="00860EA0" w:rsidRDefault="00860EA0" w:rsidP="004758C1">
      <w:pPr>
        <w:pStyle w:val="estilo1"/>
        <w:widowControl w:val="0"/>
        <w:spacing w:before="0" w:after="0" w:line="240" w:lineRule="auto"/>
        <w:ind w:left="0" w:right="0"/>
        <w:jc w:val="center"/>
        <w:rPr>
          <w:rFonts w:ascii="Arial" w:hAnsi="Arial" w:cs="Arial"/>
          <w:b/>
          <w:bCs/>
          <w:color w:val="auto"/>
          <w:sz w:val="24"/>
          <w:szCs w:val="24"/>
        </w:rPr>
      </w:pPr>
      <w:r w:rsidRPr="004758C1">
        <w:rPr>
          <w:rFonts w:ascii="Arial" w:hAnsi="Arial" w:cs="Arial"/>
          <w:b/>
          <w:bCs/>
          <w:color w:val="auto"/>
          <w:sz w:val="24"/>
          <w:szCs w:val="24"/>
        </w:rPr>
        <w:t>C</w:t>
      </w:r>
      <w:r w:rsidR="00C21941" w:rsidRPr="004758C1">
        <w:rPr>
          <w:rFonts w:ascii="Arial" w:hAnsi="Arial" w:cs="Arial"/>
          <w:b/>
          <w:bCs/>
          <w:color w:val="auto"/>
          <w:sz w:val="24"/>
          <w:szCs w:val="24"/>
        </w:rPr>
        <w:t>apítulo</w:t>
      </w:r>
      <w:r w:rsidRPr="004758C1">
        <w:rPr>
          <w:rFonts w:ascii="Arial" w:hAnsi="Arial" w:cs="Arial"/>
          <w:b/>
          <w:bCs/>
          <w:color w:val="auto"/>
          <w:sz w:val="24"/>
          <w:szCs w:val="24"/>
        </w:rPr>
        <w:t xml:space="preserve"> I</w:t>
      </w:r>
      <w:r w:rsidR="00EB6A34" w:rsidRPr="004758C1">
        <w:rPr>
          <w:rFonts w:ascii="Arial" w:hAnsi="Arial" w:cs="Arial"/>
          <w:b/>
          <w:bCs/>
          <w:color w:val="auto"/>
          <w:sz w:val="24"/>
          <w:szCs w:val="24"/>
        </w:rPr>
        <w:t>II</w:t>
      </w:r>
    </w:p>
    <w:p w14:paraId="1ACD9B34" w14:textId="77777777" w:rsidR="00926EB6" w:rsidRPr="004758C1" w:rsidRDefault="00926EB6" w:rsidP="004758C1">
      <w:pPr>
        <w:pStyle w:val="estilo1"/>
        <w:widowControl w:val="0"/>
        <w:spacing w:before="0" w:after="0" w:line="240" w:lineRule="auto"/>
        <w:ind w:left="0" w:right="0"/>
        <w:jc w:val="center"/>
        <w:rPr>
          <w:rFonts w:ascii="Arial" w:hAnsi="Arial" w:cs="Arial"/>
          <w:b/>
          <w:bCs/>
          <w:color w:val="auto"/>
          <w:sz w:val="24"/>
          <w:szCs w:val="24"/>
        </w:rPr>
      </w:pPr>
    </w:p>
    <w:p w14:paraId="69E07CDC" w14:textId="429788CC" w:rsidR="00860EA0" w:rsidRPr="004758C1" w:rsidRDefault="008035C5" w:rsidP="004758C1">
      <w:pPr>
        <w:pStyle w:val="estilo1"/>
        <w:widowControl w:val="0"/>
        <w:spacing w:before="0" w:after="0" w:line="240" w:lineRule="auto"/>
        <w:ind w:left="0" w:right="0"/>
        <w:jc w:val="center"/>
        <w:rPr>
          <w:rFonts w:ascii="Arial" w:hAnsi="Arial" w:cs="Arial"/>
          <w:b/>
          <w:bCs/>
          <w:color w:val="auto"/>
          <w:sz w:val="24"/>
          <w:szCs w:val="24"/>
        </w:rPr>
      </w:pPr>
      <w:r w:rsidRPr="004758C1">
        <w:rPr>
          <w:rFonts w:ascii="Arial" w:hAnsi="Arial" w:cs="Arial"/>
          <w:b/>
          <w:bCs/>
          <w:color w:val="auto"/>
          <w:sz w:val="24"/>
          <w:szCs w:val="24"/>
        </w:rPr>
        <w:t>REGLAMENTACIÓN COMÚN PARA LOS COMIT</w:t>
      </w:r>
      <w:r w:rsidR="008F38B2" w:rsidRPr="004758C1">
        <w:rPr>
          <w:rFonts w:ascii="Arial" w:hAnsi="Arial" w:cs="Arial"/>
          <w:b/>
          <w:bCs/>
          <w:color w:val="auto"/>
          <w:sz w:val="24"/>
          <w:szCs w:val="24"/>
        </w:rPr>
        <w:t>É</w:t>
      </w:r>
      <w:r w:rsidRPr="004758C1">
        <w:rPr>
          <w:rFonts w:ascii="Arial" w:hAnsi="Arial" w:cs="Arial"/>
          <w:b/>
          <w:bCs/>
          <w:color w:val="auto"/>
          <w:sz w:val="24"/>
          <w:szCs w:val="24"/>
        </w:rPr>
        <w:t>S DE CONVIVENCIA LABORAL</w:t>
      </w:r>
      <w:r w:rsidR="00860EA0" w:rsidRPr="004758C1">
        <w:rPr>
          <w:rFonts w:ascii="Arial" w:hAnsi="Arial" w:cs="Arial"/>
          <w:b/>
          <w:bCs/>
          <w:color w:val="auto"/>
          <w:sz w:val="24"/>
          <w:szCs w:val="24"/>
        </w:rPr>
        <w:t xml:space="preserve"> DE LA CONTRALORÍA GENERAL DE LA REPÚBLICA</w:t>
      </w:r>
    </w:p>
    <w:p w14:paraId="151CF3E2" w14:textId="77777777" w:rsidR="00860EA0" w:rsidRPr="00236EE6" w:rsidRDefault="00860EA0" w:rsidP="00236EE6">
      <w:pPr>
        <w:widowControl w:val="0"/>
        <w:shd w:val="clear" w:color="auto" w:fill="FFFFFF"/>
        <w:jc w:val="both"/>
        <w:textAlignment w:val="baseline"/>
        <w:rPr>
          <w:rFonts w:ascii="Arial" w:hAnsi="Arial" w:cs="Arial"/>
          <w:lang w:val="es-CO" w:eastAsia="es-CO"/>
        </w:rPr>
      </w:pPr>
    </w:p>
    <w:p w14:paraId="7C1FDC8B" w14:textId="2461CECA" w:rsidR="00F12137" w:rsidRDefault="00C21941" w:rsidP="00236EE6">
      <w:pPr>
        <w:pStyle w:val="estilo1"/>
        <w:widowControl w:val="0"/>
        <w:spacing w:before="0" w:after="0" w:line="240" w:lineRule="auto"/>
        <w:ind w:left="0" w:right="0"/>
        <w:jc w:val="both"/>
        <w:rPr>
          <w:rFonts w:ascii="Arial" w:hAnsi="Arial" w:cs="Arial"/>
          <w:color w:val="auto"/>
          <w:sz w:val="24"/>
          <w:szCs w:val="24"/>
        </w:rPr>
      </w:pPr>
      <w:r w:rsidRPr="00630BC6">
        <w:rPr>
          <w:rFonts w:ascii="Arial" w:hAnsi="Arial" w:cs="Arial"/>
          <w:b/>
          <w:color w:val="auto"/>
          <w:sz w:val="24"/>
          <w:szCs w:val="24"/>
        </w:rPr>
        <w:t>Artículo 6</w:t>
      </w:r>
      <w:r w:rsidR="00F12137" w:rsidRPr="00630BC6">
        <w:rPr>
          <w:rFonts w:ascii="Arial" w:hAnsi="Arial"/>
          <w:b/>
          <w:color w:val="auto"/>
          <w:sz w:val="24"/>
          <w:szCs w:val="25"/>
        </w:rPr>
        <w:t xml:space="preserve">. </w:t>
      </w:r>
      <w:r w:rsidR="00F12137" w:rsidRPr="00630BC6">
        <w:rPr>
          <w:rFonts w:ascii="Arial" w:hAnsi="Arial" w:cs="Arial"/>
          <w:b/>
          <w:color w:val="auto"/>
          <w:sz w:val="24"/>
          <w:szCs w:val="24"/>
        </w:rPr>
        <w:t>F</w:t>
      </w:r>
      <w:r w:rsidR="00630BC6" w:rsidRPr="00630BC6">
        <w:rPr>
          <w:rFonts w:ascii="Arial" w:hAnsi="Arial" w:cs="Arial"/>
          <w:b/>
          <w:color w:val="auto"/>
          <w:sz w:val="24"/>
          <w:szCs w:val="24"/>
        </w:rPr>
        <w:t>UNCIONES DE LOS COMITES DE CONVIVENCIA LABORAL DE LA</w:t>
      </w:r>
      <w:r w:rsidR="00F12137" w:rsidRPr="00630BC6">
        <w:rPr>
          <w:rFonts w:ascii="Arial" w:hAnsi="Arial" w:cs="Arial"/>
          <w:b/>
          <w:color w:val="auto"/>
          <w:sz w:val="24"/>
          <w:szCs w:val="24"/>
        </w:rPr>
        <w:t xml:space="preserve"> CGR</w:t>
      </w:r>
      <w:r w:rsidR="00F12137" w:rsidRPr="00236EE6">
        <w:rPr>
          <w:rFonts w:ascii="Arial" w:hAnsi="Arial" w:cs="Arial"/>
          <w:color w:val="auto"/>
          <w:sz w:val="24"/>
          <w:szCs w:val="24"/>
        </w:rPr>
        <w:t>. De conformidad con lo establecido en el artículo 6 de la Resolución 652 de 2012, los Comités de Convivencia Laboral tendrán únicamente las siguientes funciones:</w:t>
      </w:r>
    </w:p>
    <w:p w14:paraId="30B2D023" w14:textId="77777777" w:rsidR="004758C1" w:rsidRPr="00236EE6" w:rsidRDefault="004758C1" w:rsidP="00236EE6">
      <w:pPr>
        <w:pStyle w:val="estilo1"/>
        <w:widowControl w:val="0"/>
        <w:spacing w:before="0" w:after="0" w:line="240" w:lineRule="auto"/>
        <w:ind w:left="0" w:right="0"/>
        <w:jc w:val="both"/>
        <w:rPr>
          <w:rFonts w:ascii="Arial" w:hAnsi="Arial" w:cs="Arial"/>
          <w:color w:val="auto"/>
          <w:sz w:val="24"/>
          <w:szCs w:val="24"/>
        </w:rPr>
      </w:pPr>
    </w:p>
    <w:p w14:paraId="172EC93F" w14:textId="77777777" w:rsidR="00F12137" w:rsidRDefault="00F12137" w:rsidP="00236EE6">
      <w:pPr>
        <w:widowControl w:val="0"/>
        <w:shd w:val="clear" w:color="auto" w:fill="FFFFFF"/>
        <w:jc w:val="both"/>
        <w:rPr>
          <w:rFonts w:ascii="Arial" w:hAnsi="Arial" w:cs="Arial"/>
        </w:rPr>
      </w:pPr>
      <w:r w:rsidRPr="00236EE6">
        <w:rPr>
          <w:rFonts w:ascii="Arial" w:hAnsi="Arial" w:cs="Arial"/>
        </w:rPr>
        <w:t>1. Recibir y dar trámite a las quejas presentadas en las que se describan situaciones que puedan constituir acoso laboral, así como las pruebas que las soportan.</w:t>
      </w:r>
    </w:p>
    <w:p w14:paraId="10681F31" w14:textId="77777777" w:rsidR="004758C1" w:rsidRPr="00236EE6" w:rsidRDefault="004758C1" w:rsidP="00236EE6">
      <w:pPr>
        <w:widowControl w:val="0"/>
        <w:shd w:val="clear" w:color="auto" w:fill="FFFFFF"/>
        <w:jc w:val="both"/>
        <w:rPr>
          <w:rFonts w:ascii="Arial" w:hAnsi="Arial" w:cs="Arial"/>
        </w:rPr>
      </w:pPr>
    </w:p>
    <w:p w14:paraId="734AC7AD" w14:textId="4404A594" w:rsidR="00F12137" w:rsidRPr="00236EE6" w:rsidRDefault="00F12137" w:rsidP="00236EE6">
      <w:pPr>
        <w:widowControl w:val="0"/>
        <w:shd w:val="clear" w:color="auto" w:fill="FFFFFF"/>
        <w:jc w:val="both"/>
        <w:rPr>
          <w:rFonts w:ascii="Arial" w:hAnsi="Arial" w:cs="Arial"/>
        </w:rPr>
      </w:pPr>
      <w:r w:rsidRPr="00236EE6">
        <w:rPr>
          <w:rFonts w:ascii="Arial" w:hAnsi="Arial" w:cs="Arial"/>
        </w:rPr>
        <w:t>2. Examinar de manera confidencial los casos específicos o puntuales en los que se formule queja o reclamo, que pudieran tipificar conductas o circunstancias de acoso laboral, al interior de la entidad.</w:t>
      </w:r>
    </w:p>
    <w:p w14:paraId="7B720F67" w14:textId="77777777" w:rsidR="004758C1" w:rsidRDefault="004758C1" w:rsidP="00236EE6">
      <w:pPr>
        <w:widowControl w:val="0"/>
        <w:shd w:val="clear" w:color="auto" w:fill="FFFFFF"/>
        <w:jc w:val="both"/>
        <w:rPr>
          <w:rFonts w:ascii="Arial" w:hAnsi="Arial" w:cs="Arial"/>
        </w:rPr>
      </w:pPr>
    </w:p>
    <w:p w14:paraId="6FAF42BF" w14:textId="094371D1" w:rsidR="00F12137" w:rsidRPr="00236EE6" w:rsidRDefault="00F12137" w:rsidP="00236EE6">
      <w:pPr>
        <w:widowControl w:val="0"/>
        <w:shd w:val="clear" w:color="auto" w:fill="FFFFFF"/>
        <w:jc w:val="both"/>
        <w:rPr>
          <w:rFonts w:ascii="Arial" w:hAnsi="Arial" w:cs="Arial"/>
        </w:rPr>
      </w:pPr>
      <w:r w:rsidRPr="00236EE6">
        <w:rPr>
          <w:rFonts w:ascii="Arial" w:hAnsi="Arial" w:cs="Arial"/>
        </w:rPr>
        <w:t>3. Escuchar a las partes involucradas de manera individual sobre los hechos que dieron lugar a la queja.</w:t>
      </w:r>
    </w:p>
    <w:p w14:paraId="7CD37F44" w14:textId="77777777" w:rsidR="004758C1" w:rsidRDefault="004758C1" w:rsidP="00236EE6">
      <w:pPr>
        <w:widowControl w:val="0"/>
        <w:shd w:val="clear" w:color="auto" w:fill="FFFFFF"/>
        <w:jc w:val="both"/>
        <w:rPr>
          <w:rFonts w:ascii="Arial" w:hAnsi="Arial" w:cs="Arial"/>
        </w:rPr>
      </w:pPr>
    </w:p>
    <w:p w14:paraId="790029DF" w14:textId="61C5D043" w:rsidR="00F12137" w:rsidRPr="00236EE6" w:rsidRDefault="00F12137" w:rsidP="00236EE6">
      <w:pPr>
        <w:widowControl w:val="0"/>
        <w:shd w:val="clear" w:color="auto" w:fill="FFFFFF"/>
        <w:jc w:val="both"/>
        <w:rPr>
          <w:rFonts w:ascii="Arial" w:hAnsi="Arial" w:cs="Arial"/>
        </w:rPr>
      </w:pPr>
      <w:r w:rsidRPr="00236EE6">
        <w:rPr>
          <w:rFonts w:ascii="Arial" w:hAnsi="Arial" w:cs="Arial"/>
        </w:rPr>
        <w:t>4. Adelantar reuniones con el fin de crear un espacio de diálogo entre las partes involucradas, promoviendo compromisos mutuos para llegar a una solución efectiva de las controversias.</w:t>
      </w:r>
    </w:p>
    <w:p w14:paraId="555B6D28" w14:textId="77777777" w:rsidR="004758C1" w:rsidRDefault="004758C1" w:rsidP="00236EE6">
      <w:pPr>
        <w:widowControl w:val="0"/>
        <w:shd w:val="clear" w:color="auto" w:fill="FFFFFF"/>
        <w:jc w:val="both"/>
        <w:rPr>
          <w:rFonts w:ascii="Arial" w:hAnsi="Arial" w:cs="Arial"/>
        </w:rPr>
      </w:pPr>
    </w:p>
    <w:p w14:paraId="163EB409" w14:textId="622F8DAF" w:rsidR="00F12137" w:rsidRPr="00236EE6" w:rsidRDefault="00F12137" w:rsidP="00236EE6">
      <w:pPr>
        <w:widowControl w:val="0"/>
        <w:shd w:val="clear" w:color="auto" w:fill="FFFFFF"/>
        <w:jc w:val="both"/>
        <w:rPr>
          <w:rFonts w:ascii="Arial" w:hAnsi="Arial" w:cs="Arial"/>
        </w:rPr>
      </w:pPr>
      <w:r w:rsidRPr="00236EE6">
        <w:rPr>
          <w:rFonts w:ascii="Arial" w:hAnsi="Arial" w:cs="Arial"/>
        </w:rPr>
        <w:t>5. Formular un plan de mejora concertado entre las partes, para construir renovar y promover la convivencia laboral, garantizando en todos los casos el principio de la confidencialidad.</w:t>
      </w:r>
    </w:p>
    <w:p w14:paraId="15369053" w14:textId="77777777" w:rsidR="004758C1" w:rsidRDefault="004758C1" w:rsidP="00236EE6">
      <w:pPr>
        <w:widowControl w:val="0"/>
        <w:shd w:val="clear" w:color="auto" w:fill="FFFFFF"/>
        <w:jc w:val="both"/>
        <w:rPr>
          <w:rFonts w:ascii="Arial" w:hAnsi="Arial" w:cs="Arial"/>
        </w:rPr>
      </w:pPr>
    </w:p>
    <w:p w14:paraId="167B1AE9" w14:textId="2F7777AA" w:rsidR="00F12137" w:rsidRPr="00236EE6" w:rsidRDefault="00F12137" w:rsidP="00236EE6">
      <w:pPr>
        <w:widowControl w:val="0"/>
        <w:shd w:val="clear" w:color="auto" w:fill="FFFFFF"/>
        <w:jc w:val="both"/>
        <w:rPr>
          <w:rFonts w:ascii="Arial" w:hAnsi="Arial" w:cs="Arial"/>
        </w:rPr>
      </w:pPr>
      <w:r w:rsidRPr="00236EE6">
        <w:rPr>
          <w:rFonts w:ascii="Arial" w:hAnsi="Arial" w:cs="Arial"/>
        </w:rPr>
        <w:t>6. Hacer seguimiento a los compromisos adquiridos por las partes involucradas en la queja, verificando su cumplimiento de acuerdo con lo pactado.</w:t>
      </w:r>
    </w:p>
    <w:p w14:paraId="0E6BFB7E" w14:textId="77777777" w:rsidR="004758C1" w:rsidRDefault="004758C1" w:rsidP="00236EE6">
      <w:pPr>
        <w:widowControl w:val="0"/>
        <w:shd w:val="clear" w:color="auto" w:fill="FFFFFF"/>
        <w:jc w:val="both"/>
        <w:rPr>
          <w:rFonts w:ascii="Arial" w:hAnsi="Arial" w:cs="Arial"/>
        </w:rPr>
      </w:pPr>
    </w:p>
    <w:p w14:paraId="6D82184B" w14:textId="694B7247" w:rsidR="00F12137" w:rsidRPr="00236EE6" w:rsidRDefault="00F12137" w:rsidP="00236EE6">
      <w:pPr>
        <w:widowControl w:val="0"/>
        <w:shd w:val="clear" w:color="auto" w:fill="FFFFFF"/>
        <w:jc w:val="both"/>
        <w:rPr>
          <w:rFonts w:ascii="Arial" w:hAnsi="Arial" w:cs="Arial"/>
        </w:rPr>
      </w:pPr>
      <w:r w:rsidRPr="00236EE6">
        <w:rPr>
          <w:rFonts w:ascii="Arial" w:hAnsi="Arial" w:cs="Arial"/>
        </w:rPr>
        <w:t xml:space="preserve">7. En aquellos casos en que no se llegue a un acuerdo entre las partes, no se cumplan las recomendaciones formuladas o la conducta persista, el Comité de Convivencia Laboral, deberá remitir la queja a la Procuraduría General de la Nación. </w:t>
      </w:r>
    </w:p>
    <w:p w14:paraId="7551A218" w14:textId="77777777" w:rsidR="004758C1" w:rsidRDefault="004758C1" w:rsidP="00236EE6">
      <w:pPr>
        <w:widowControl w:val="0"/>
        <w:shd w:val="clear" w:color="auto" w:fill="FFFFFF"/>
        <w:jc w:val="both"/>
        <w:rPr>
          <w:rFonts w:ascii="Arial" w:hAnsi="Arial" w:cs="Arial"/>
        </w:rPr>
      </w:pPr>
    </w:p>
    <w:p w14:paraId="770F0381" w14:textId="5F9BC140" w:rsidR="00F12137" w:rsidRPr="00236EE6" w:rsidRDefault="00F12137" w:rsidP="00236EE6">
      <w:pPr>
        <w:widowControl w:val="0"/>
        <w:shd w:val="clear" w:color="auto" w:fill="FFFFFF"/>
        <w:jc w:val="both"/>
        <w:rPr>
          <w:rFonts w:ascii="Arial" w:hAnsi="Arial" w:cs="Arial"/>
        </w:rPr>
      </w:pPr>
      <w:r w:rsidRPr="00236EE6">
        <w:rPr>
          <w:rFonts w:ascii="Arial" w:hAnsi="Arial" w:cs="Arial"/>
        </w:rPr>
        <w:t>8. Presentar a la alta dirección de la entidad las recomendaciones para el desarrollo efectivo de las medidas preventivas y correctivas del acoso laboral, así como el informe anual de resultados de la gestión del comité de convivencia laboral y los informes requeridos por los organismos de control.</w:t>
      </w:r>
    </w:p>
    <w:p w14:paraId="225D88D1" w14:textId="77777777" w:rsidR="004758C1" w:rsidRDefault="004758C1" w:rsidP="00236EE6">
      <w:pPr>
        <w:widowControl w:val="0"/>
        <w:shd w:val="clear" w:color="auto" w:fill="FFFFFF"/>
        <w:jc w:val="both"/>
        <w:rPr>
          <w:rFonts w:ascii="Arial" w:hAnsi="Arial" w:cs="Arial"/>
        </w:rPr>
      </w:pPr>
    </w:p>
    <w:p w14:paraId="0D924F57" w14:textId="57C4577F" w:rsidR="00F12137" w:rsidRPr="00236EE6" w:rsidRDefault="00F12137" w:rsidP="00236EE6">
      <w:pPr>
        <w:widowControl w:val="0"/>
        <w:shd w:val="clear" w:color="auto" w:fill="FFFFFF"/>
        <w:jc w:val="both"/>
        <w:rPr>
          <w:rFonts w:ascii="Arial" w:hAnsi="Arial" w:cs="Arial"/>
        </w:rPr>
      </w:pPr>
      <w:r w:rsidRPr="00236EE6">
        <w:rPr>
          <w:rFonts w:ascii="Arial" w:hAnsi="Arial" w:cs="Arial"/>
        </w:rPr>
        <w:t>9. Hacer seguimiento al cumplimiento de las recomendaciones dadas por el Comité de Convivencia a la Gerencia de Talento Humano y al grupo de SST de la DGTH.</w:t>
      </w:r>
    </w:p>
    <w:p w14:paraId="067B99E4" w14:textId="77777777" w:rsidR="004758C1" w:rsidRDefault="004758C1" w:rsidP="00236EE6">
      <w:pPr>
        <w:widowControl w:val="0"/>
        <w:shd w:val="clear" w:color="auto" w:fill="FFFFFF"/>
        <w:jc w:val="both"/>
        <w:rPr>
          <w:rFonts w:ascii="Arial" w:hAnsi="Arial" w:cs="Arial"/>
        </w:rPr>
      </w:pPr>
    </w:p>
    <w:p w14:paraId="631AC241" w14:textId="7956800E" w:rsidR="00F12137" w:rsidRPr="00236EE6" w:rsidRDefault="00F12137" w:rsidP="00236EE6">
      <w:pPr>
        <w:widowControl w:val="0"/>
        <w:shd w:val="clear" w:color="auto" w:fill="FFFFFF"/>
        <w:jc w:val="both"/>
        <w:rPr>
          <w:rFonts w:ascii="Arial" w:hAnsi="Arial" w:cs="Arial"/>
        </w:rPr>
      </w:pPr>
      <w:r w:rsidRPr="00236EE6">
        <w:rPr>
          <w:rFonts w:ascii="Arial" w:hAnsi="Arial" w:cs="Arial"/>
        </w:rPr>
        <w:t xml:space="preserve">10. Elaborar informes trimestrales sobre la gestión del Comité que incluya estadísticas de las quejas, seguimiento de los casos y recomendaciones, los cuales serán presentados a la alta </w:t>
      </w:r>
      <w:r w:rsidRPr="00236EE6">
        <w:rPr>
          <w:rFonts w:ascii="Arial" w:hAnsi="Arial" w:cs="Arial"/>
        </w:rPr>
        <w:lastRenderedPageBreak/>
        <w:t>dirección de la entidad.</w:t>
      </w:r>
    </w:p>
    <w:p w14:paraId="6F77B8F8" w14:textId="77777777" w:rsidR="004758C1" w:rsidRDefault="004758C1" w:rsidP="00236EE6">
      <w:pPr>
        <w:widowControl w:val="0"/>
        <w:shd w:val="clear" w:color="auto" w:fill="FFFFFF"/>
        <w:jc w:val="both"/>
        <w:rPr>
          <w:rFonts w:ascii="Arial" w:hAnsi="Arial" w:cs="Arial"/>
        </w:rPr>
      </w:pPr>
    </w:p>
    <w:p w14:paraId="19786F40" w14:textId="3EA3A436" w:rsidR="00FB6153" w:rsidRDefault="00AE1124" w:rsidP="00236EE6">
      <w:pPr>
        <w:widowControl w:val="0"/>
        <w:shd w:val="clear" w:color="auto" w:fill="FFFFFF"/>
        <w:jc w:val="both"/>
        <w:rPr>
          <w:rFonts w:ascii="Arial" w:hAnsi="Arial" w:cs="Arial"/>
          <w:lang w:val="es-CO" w:eastAsia="es-CO"/>
        </w:rPr>
      </w:pPr>
      <w:r w:rsidRPr="004758C1">
        <w:rPr>
          <w:rFonts w:ascii="Arial" w:hAnsi="Arial" w:cs="Arial"/>
          <w:b/>
          <w:bCs/>
        </w:rPr>
        <w:t>Parágrafo:</w:t>
      </w:r>
      <w:r w:rsidRPr="00236EE6">
        <w:rPr>
          <w:rFonts w:ascii="Arial" w:hAnsi="Arial" w:cs="Arial"/>
        </w:rPr>
        <w:t xml:space="preserve"> La Circular 20 de 2007, expedida por la </w:t>
      </w:r>
      <w:r w:rsidRPr="00AE1124">
        <w:rPr>
          <w:rFonts w:ascii="Arial" w:hAnsi="Arial" w:cs="Arial"/>
          <w:bCs/>
          <w:lang w:val="es-CO" w:eastAsia="es-CO"/>
        </w:rPr>
        <w:t>PROCURADURIA GENERAL DE LA NACION</w:t>
      </w:r>
      <w:r w:rsidRPr="00236EE6">
        <w:rPr>
          <w:rFonts w:ascii="Arial" w:hAnsi="Arial" w:cs="Arial"/>
          <w:bCs/>
          <w:lang w:val="es-CO" w:eastAsia="es-CO"/>
        </w:rPr>
        <w:t xml:space="preserve">, </w:t>
      </w:r>
      <w:r w:rsidRPr="00236EE6">
        <w:rPr>
          <w:rFonts w:ascii="Arial" w:hAnsi="Arial" w:cs="Arial"/>
          <w:lang w:val="es-CO" w:eastAsia="es-CO"/>
        </w:rPr>
        <w:t>expresa que</w:t>
      </w:r>
      <w:r w:rsidR="00FB6153">
        <w:rPr>
          <w:rFonts w:ascii="Arial" w:hAnsi="Arial" w:cs="Arial"/>
          <w:lang w:val="es-CO" w:eastAsia="es-CO"/>
        </w:rPr>
        <w:t>:</w:t>
      </w:r>
    </w:p>
    <w:p w14:paraId="7F93EE23" w14:textId="77777777" w:rsidR="00FB6153" w:rsidRDefault="00FB6153" w:rsidP="00236EE6">
      <w:pPr>
        <w:widowControl w:val="0"/>
        <w:shd w:val="clear" w:color="auto" w:fill="FFFFFF"/>
        <w:jc w:val="both"/>
        <w:rPr>
          <w:rFonts w:ascii="Arial" w:hAnsi="Arial" w:cs="Arial"/>
          <w:lang w:val="es-CO" w:eastAsia="es-CO"/>
        </w:rPr>
      </w:pPr>
    </w:p>
    <w:p w14:paraId="261F8A1F" w14:textId="4CC16DB4" w:rsidR="00FB6153" w:rsidRPr="009449D5" w:rsidRDefault="00AE1124" w:rsidP="00236EE6">
      <w:pPr>
        <w:widowControl w:val="0"/>
        <w:shd w:val="clear" w:color="auto" w:fill="FFFFFF"/>
        <w:jc w:val="both"/>
        <w:rPr>
          <w:rFonts w:ascii="Arial" w:hAnsi="Arial" w:cs="Arial"/>
          <w:i/>
          <w:iCs/>
          <w:sz w:val="22"/>
          <w:szCs w:val="22"/>
          <w:lang w:val="es-CO" w:eastAsia="es-CO"/>
        </w:rPr>
      </w:pPr>
      <w:r w:rsidRPr="009449D5">
        <w:rPr>
          <w:rFonts w:ascii="Arial" w:hAnsi="Arial" w:cs="Arial"/>
          <w:i/>
          <w:iCs/>
          <w:sz w:val="22"/>
          <w:szCs w:val="22"/>
          <w:lang w:val="es-CO" w:eastAsia="es-CO"/>
        </w:rPr>
        <w:t>“1. Deberá tenerse en cuenta que el acoso laboral es la única falta disciplinaria que tiene un tratamiento diferente a las demás conductas señaladas en el Código Único Disciplinario, pues antes de iniciar el procedimiento disciplinario y sancionatorio debe agotarse necesaria y obligatoriamente, en todos los casos, el procedimiento preventivo de que trata el artículo</w:t>
      </w:r>
      <w:r w:rsidR="009449D5">
        <w:rPr>
          <w:rFonts w:ascii="Arial" w:hAnsi="Arial" w:cs="Arial"/>
          <w:i/>
          <w:iCs/>
          <w:sz w:val="22"/>
          <w:szCs w:val="22"/>
          <w:lang w:val="es-CO" w:eastAsia="es-CO"/>
        </w:rPr>
        <w:t xml:space="preserve"> 9</w:t>
      </w:r>
      <w:r w:rsidRPr="009449D5">
        <w:rPr>
          <w:rFonts w:ascii="Arial" w:hAnsi="Arial" w:cs="Arial"/>
          <w:i/>
          <w:iCs/>
          <w:sz w:val="22"/>
          <w:szCs w:val="22"/>
          <w:lang w:val="es-CO" w:eastAsia="es-CO"/>
        </w:rPr>
        <w:t xml:space="preserve"> de la Ley 1010 de 2006.”</w:t>
      </w:r>
    </w:p>
    <w:p w14:paraId="32B8247C" w14:textId="77777777" w:rsidR="00FB6153" w:rsidRDefault="00FB6153" w:rsidP="00236EE6">
      <w:pPr>
        <w:widowControl w:val="0"/>
        <w:shd w:val="clear" w:color="auto" w:fill="FFFFFF"/>
        <w:jc w:val="both"/>
        <w:rPr>
          <w:rFonts w:ascii="Arial" w:hAnsi="Arial" w:cs="Arial"/>
          <w:lang w:val="es-CO" w:eastAsia="es-CO"/>
        </w:rPr>
      </w:pPr>
    </w:p>
    <w:p w14:paraId="087D6C8C" w14:textId="5817BABF" w:rsidR="00FB6153" w:rsidRPr="009449D5" w:rsidRDefault="00AE1124" w:rsidP="00236EE6">
      <w:pPr>
        <w:widowControl w:val="0"/>
        <w:shd w:val="clear" w:color="auto" w:fill="FFFFFF"/>
        <w:jc w:val="both"/>
        <w:rPr>
          <w:rFonts w:ascii="Arial" w:hAnsi="Arial" w:cs="Arial"/>
          <w:i/>
          <w:iCs/>
          <w:sz w:val="22"/>
          <w:szCs w:val="22"/>
          <w:lang w:val="es-CO" w:eastAsia="es-CO"/>
        </w:rPr>
      </w:pPr>
      <w:r w:rsidRPr="009449D5">
        <w:rPr>
          <w:rFonts w:ascii="Arial" w:hAnsi="Arial" w:cs="Arial"/>
          <w:i/>
          <w:iCs/>
          <w:sz w:val="22"/>
          <w:szCs w:val="22"/>
          <w:lang w:val="es-CO" w:eastAsia="es-CO"/>
        </w:rPr>
        <w:t>“2. El procedimiento preventivo debe adelantarlo, también en todos los casos, la entidad en donde se encuentren vinculados tanto el funcionario denunciado como el querellante, a través del Comité de Convivencia Laboral, o su equivalente, a quien le corresponde adelantar un procedimiento interno, confidencial, conciliatorio y efectivo para superar las situaciones que ocurran en el lugar de trabajo, tal como lo dispone el numeral 1o del artículo</w:t>
      </w:r>
      <w:r w:rsidR="00FB6153" w:rsidRPr="009449D5">
        <w:rPr>
          <w:rFonts w:ascii="Arial" w:hAnsi="Arial" w:cs="Arial"/>
          <w:i/>
          <w:iCs/>
          <w:sz w:val="22"/>
          <w:szCs w:val="22"/>
          <w:lang w:val="es-CO" w:eastAsia="es-CO"/>
        </w:rPr>
        <w:t xml:space="preserve"> 9 </w:t>
      </w:r>
      <w:r w:rsidRPr="009449D5">
        <w:rPr>
          <w:rFonts w:ascii="Arial" w:hAnsi="Arial" w:cs="Arial"/>
          <w:i/>
          <w:iCs/>
          <w:sz w:val="22"/>
          <w:szCs w:val="22"/>
          <w:lang w:val="es-CO" w:eastAsia="es-CO"/>
        </w:rPr>
        <w:t>de la Ley 1010 de 2006.”</w:t>
      </w:r>
    </w:p>
    <w:p w14:paraId="4C8260DF" w14:textId="77777777" w:rsidR="00FB6153" w:rsidRDefault="00FB6153" w:rsidP="00236EE6">
      <w:pPr>
        <w:widowControl w:val="0"/>
        <w:shd w:val="clear" w:color="auto" w:fill="FFFFFF"/>
        <w:jc w:val="both"/>
        <w:rPr>
          <w:rFonts w:ascii="Arial" w:hAnsi="Arial" w:cs="Arial"/>
          <w:lang w:val="es-CO" w:eastAsia="es-CO"/>
        </w:rPr>
      </w:pPr>
    </w:p>
    <w:p w14:paraId="2F4AF36A" w14:textId="4FADE914" w:rsidR="00FA761E" w:rsidRDefault="00FB6153" w:rsidP="00236EE6">
      <w:pPr>
        <w:widowControl w:val="0"/>
        <w:shd w:val="clear" w:color="auto" w:fill="FFFFFF"/>
        <w:jc w:val="both"/>
        <w:rPr>
          <w:rFonts w:ascii="Arial" w:hAnsi="Arial" w:cs="Arial"/>
          <w:lang w:val="es-CO" w:eastAsia="es-CO"/>
        </w:rPr>
      </w:pPr>
      <w:r>
        <w:rPr>
          <w:rFonts w:ascii="Arial" w:hAnsi="Arial" w:cs="Arial"/>
          <w:lang w:val="es-CO" w:eastAsia="es-CO"/>
        </w:rPr>
        <w:t>Al</w:t>
      </w:r>
      <w:r w:rsidR="00AE1124" w:rsidRPr="00236EE6">
        <w:rPr>
          <w:rFonts w:ascii="Arial" w:hAnsi="Arial" w:cs="Arial"/>
          <w:lang w:val="es-CO" w:eastAsia="es-CO"/>
        </w:rPr>
        <w:t xml:space="preserve"> ser una etapa previa al proceso disciplinario</w:t>
      </w:r>
      <w:r w:rsidR="00994CC8">
        <w:rPr>
          <w:rFonts w:ascii="Arial" w:hAnsi="Arial" w:cs="Arial"/>
          <w:lang w:val="es-CO" w:eastAsia="es-CO"/>
        </w:rPr>
        <w:t xml:space="preserve">, la competencia de los comités de convivencia laboral </w:t>
      </w:r>
      <w:r w:rsidR="00FA761E" w:rsidRPr="00236EE6">
        <w:rPr>
          <w:rFonts w:ascii="Arial" w:hAnsi="Arial" w:cs="Arial"/>
          <w:lang w:val="es-CO" w:eastAsia="es-CO"/>
        </w:rPr>
        <w:t>con</w:t>
      </w:r>
      <w:r w:rsidR="00994CC8">
        <w:rPr>
          <w:rFonts w:ascii="Arial" w:hAnsi="Arial" w:cs="Arial"/>
          <w:lang w:val="es-CO" w:eastAsia="es-CO"/>
        </w:rPr>
        <w:t xml:space="preserve"> respecto a las pruebas es el </w:t>
      </w:r>
      <w:r w:rsidR="00FA761E" w:rsidRPr="00236EE6">
        <w:rPr>
          <w:rFonts w:ascii="Arial" w:hAnsi="Arial" w:cs="Arial"/>
          <w:lang w:val="es-CO" w:eastAsia="es-CO"/>
        </w:rPr>
        <w:t xml:space="preserve">conocimiento de </w:t>
      </w:r>
      <w:r w:rsidR="00994CC8">
        <w:rPr>
          <w:rFonts w:ascii="Arial" w:hAnsi="Arial" w:cs="Arial"/>
          <w:lang w:val="es-CO" w:eastAsia="es-CO"/>
        </w:rPr>
        <w:t xml:space="preserve">estas, </w:t>
      </w:r>
      <w:r w:rsidR="00FA761E" w:rsidRPr="00236EE6">
        <w:rPr>
          <w:rFonts w:ascii="Arial" w:hAnsi="Arial" w:cs="Arial"/>
          <w:lang w:val="es-CO" w:eastAsia="es-CO"/>
        </w:rPr>
        <w:t xml:space="preserve">sin calificarlas ni determinar si las conductas </w:t>
      </w:r>
      <w:r w:rsidR="00994CC8">
        <w:rPr>
          <w:rFonts w:ascii="Arial" w:hAnsi="Arial" w:cs="Arial"/>
          <w:lang w:val="es-CO" w:eastAsia="es-CO"/>
        </w:rPr>
        <w:t xml:space="preserve">de la queja </w:t>
      </w:r>
      <w:r w:rsidR="00FA761E" w:rsidRPr="00236EE6">
        <w:rPr>
          <w:rFonts w:ascii="Arial" w:hAnsi="Arial" w:cs="Arial"/>
          <w:lang w:val="es-CO" w:eastAsia="es-CO"/>
        </w:rPr>
        <w:t>constituyen o no acoso laboral.</w:t>
      </w:r>
    </w:p>
    <w:p w14:paraId="1C7C4558" w14:textId="77777777" w:rsidR="004758C1" w:rsidRPr="00236EE6" w:rsidRDefault="004758C1" w:rsidP="00236EE6">
      <w:pPr>
        <w:widowControl w:val="0"/>
        <w:shd w:val="clear" w:color="auto" w:fill="FFFFFF"/>
        <w:jc w:val="both"/>
        <w:rPr>
          <w:rFonts w:ascii="Arial" w:hAnsi="Arial" w:cs="Arial"/>
          <w:lang w:val="es-CO" w:eastAsia="es-CO"/>
        </w:rPr>
      </w:pPr>
    </w:p>
    <w:p w14:paraId="39A9383A" w14:textId="4620A0F0" w:rsidR="00AE1837" w:rsidRDefault="00EB6A34" w:rsidP="00236EE6">
      <w:pPr>
        <w:pStyle w:val="estilo1"/>
        <w:widowControl w:val="0"/>
        <w:spacing w:before="0" w:after="0" w:line="240" w:lineRule="auto"/>
        <w:ind w:left="0" w:right="0"/>
        <w:jc w:val="both"/>
        <w:rPr>
          <w:rFonts w:ascii="Arial" w:hAnsi="Arial" w:cs="Roboto Slab"/>
          <w:color w:val="auto"/>
          <w:sz w:val="24"/>
          <w:szCs w:val="27"/>
          <w:lang w:val="es-CO" w:eastAsia="es-CO"/>
        </w:rPr>
      </w:pPr>
      <w:r w:rsidRPr="004758C1">
        <w:rPr>
          <w:rFonts w:ascii="Arial" w:hAnsi="Arial" w:cs="Arial"/>
          <w:b/>
          <w:color w:val="auto"/>
          <w:sz w:val="24"/>
          <w:szCs w:val="24"/>
        </w:rPr>
        <w:t>Artículo 7. MEDIDAS PREVENTIVAS Y CORRECTIVAS DE ACOSO LABORAL</w:t>
      </w:r>
      <w:r w:rsidRPr="00236EE6">
        <w:rPr>
          <w:rFonts w:ascii="Arial" w:hAnsi="Arial" w:cs="Arial"/>
          <w:color w:val="auto"/>
          <w:sz w:val="24"/>
          <w:szCs w:val="24"/>
        </w:rPr>
        <w:t>.</w:t>
      </w:r>
      <w:r w:rsidR="00AE1837" w:rsidRPr="00236EE6">
        <w:rPr>
          <w:rFonts w:ascii="Arial" w:hAnsi="Arial" w:cs="Arial"/>
          <w:color w:val="auto"/>
          <w:sz w:val="24"/>
          <w:szCs w:val="24"/>
        </w:rPr>
        <w:t xml:space="preserve"> Los comités de convivencia laboral de la </w:t>
      </w:r>
      <w:r w:rsidR="00994CC8" w:rsidRPr="00236EE6">
        <w:rPr>
          <w:rFonts w:ascii="Arial" w:hAnsi="Arial" w:cs="Arial"/>
          <w:color w:val="auto"/>
          <w:sz w:val="24"/>
          <w:szCs w:val="24"/>
        </w:rPr>
        <w:t>C</w:t>
      </w:r>
      <w:r w:rsidR="00994CC8">
        <w:rPr>
          <w:rFonts w:ascii="Arial" w:hAnsi="Arial" w:cs="Arial"/>
          <w:color w:val="auto"/>
          <w:sz w:val="24"/>
          <w:szCs w:val="24"/>
        </w:rPr>
        <w:t xml:space="preserve">ontraloría </w:t>
      </w:r>
      <w:r w:rsidR="00AE1837" w:rsidRPr="00236EE6">
        <w:rPr>
          <w:rFonts w:ascii="Arial" w:hAnsi="Arial" w:cs="Arial"/>
          <w:color w:val="auto"/>
          <w:sz w:val="24"/>
          <w:szCs w:val="24"/>
        </w:rPr>
        <w:t>G</w:t>
      </w:r>
      <w:r w:rsidR="00994CC8">
        <w:rPr>
          <w:rFonts w:ascii="Arial" w:hAnsi="Arial" w:cs="Arial"/>
          <w:color w:val="auto"/>
          <w:sz w:val="24"/>
          <w:szCs w:val="24"/>
        </w:rPr>
        <w:t xml:space="preserve">eneral de la </w:t>
      </w:r>
      <w:r w:rsidR="00994CC8" w:rsidRPr="00236EE6">
        <w:rPr>
          <w:rFonts w:ascii="Arial" w:hAnsi="Arial" w:cs="Arial"/>
          <w:color w:val="auto"/>
          <w:sz w:val="24"/>
          <w:szCs w:val="24"/>
        </w:rPr>
        <w:t>R</w:t>
      </w:r>
      <w:r w:rsidR="00994CC8">
        <w:rPr>
          <w:rFonts w:ascii="Arial" w:hAnsi="Arial" w:cs="Arial"/>
          <w:color w:val="auto"/>
          <w:sz w:val="24"/>
          <w:szCs w:val="24"/>
        </w:rPr>
        <w:t>epública</w:t>
      </w:r>
      <w:r w:rsidR="00AE1837" w:rsidRPr="00236EE6">
        <w:rPr>
          <w:rFonts w:ascii="Arial" w:hAnsi="Arial" w:cs="Arial"/>
          <w:color w:val="auto"/>
          <w:sz w:val="24"/>
          <w:szCs w:val="24"/>
        </w:rPr>
        <w:t xml:space="preserve"> deberán promover las </w:t>
      </w:r>
      <w:r w:rsidR="00994CC8">
        <w:rPr>
          <w:rFonts w:ascii="Arial" w:hAnsi="Arial" w:cs="Arial"/>
          <w:color w:val="auto"/>
          <w:sz w:val="24"/>
          <w:szCs w:val="24"/>
        </w:rPr>
        <w:t xml:space="preserve">siguientes </w:t>
      </w:r>
      <w:r w:rsidR="00AE1837" w:rsidRPr="00AE1837">
        <w:rPr>
          <w:rFonts w:ascii="Arial" w:hAnsi="Arial" w:cs="Roboto Slab"/>
          <w:color w:val="auto"/>
          <w:sz w:val="24"/>
          <w:szCs w:val="27"/>
          <w:lang w:val="es-CO" w:eastAsia="es-CO"/>
        </w:rPr>
        <w:t xml:space="preserve">medidas preventivas y correctivas de acoso laboral </w:t>
      </w:r>
      <w:r w:rsidR="00AE1837" w:rsidRPr="00236EE6">
        <w:rPr>
          <w:rFonts w:ascii="Arial" w:hAnsi="Arial" w:cs="Roboto Slab"/>
          <w:color w:val="auto"/>
          <w:sz w:val="24"/>
          <w:szCs w:val="27"/>
          <w:lang w:val="es-CO" w:eastAsia="es-CO"/>
        </w:rPr>
        <w:t xml:space="preserve">definidas en la </w:t>
      </w:r>
      <w:r w:rsidR="00695C63" w:rsidRPr="00236EE6">
        <w:rPr>
          <w:rFonts w:ascii="Arial" w:hAnsi="Arial" w:cs="Roboto Slab"/>
          <w:color w:val="auto"/>
          <w:sz w:val="24"/>
          <w:szCs w:val="27"/>
          <w:lang w:val="es-CO" w:eastAsia="es-CO"/>
        </w:rPr>
        <w:t>Resolución</w:t>
      </w:r>
      <w:r w:rsidR="00AE1837" w:rsidRPr="00236EE6">
        <w:rPr>
          <w:rFonts w:ascii="Arial" w:hAnsi="Arial" w:cs="Roboto Slab"/>
          <w:color w:val="auto"/>
          <w:sz w:val="24"/>
          <w:szCs w:val="27"/>
          <w:lang w:val="es-CO" w:eastAsia="es-CO"/>
        </w:rPr>
        <w:t xml:space="preserve"> 2646 de 2008, del Ministerio de la </w:t>
      </w:r>
      <w:r w:rsidR="00695C63" w:rsidRPr="00236EE6">
        <w:rPr>
          <w:rFonts w:ascii="Arial" w:hAnsi="Arial" w:cs="Roboto Slab"/>
          <w:color w:val="auto"/>
          <w:sz w:val="24"/>
          <w:szCs w:val="27"/>
          <w:lang w:val="es-CO" w:eastAsia="es-CO"/>
        </w:rPr>
        <w:t>Protección</w:t>
      </w:r>
      <w:r w:rsidR="00AE1837" w:rsidRPr="00236EE6">
        <w:rPr>
          <w:rFonts w:ascii="Arial" w:hAnsi="Arial" w:cs="Roboto Slab"/>
          <w:color w:val="auto"/>
          <w:sz w:val="24"/>
          <w:szCs w:val="27"/>
          <w:lang w:val="es-CO" w:eastAsia="es-CO"/>
        </w:rPr>
        <w:t xml:space="preserve"> Social.</w:t>
      </w:r>
    </w:p>
    <w:p w14:paraId="6535CE81" w14:textId="77777777" w:rsidR="004758C1" w:rsidRPr="00236EE6" w:rsidRDefault="004758C1" w:rsidP="00236EE6">
      <w:pPr>
        <w:pStyle w:val="estilo1"/>
        <w:widowControl w:val="0"/>
        <w:spacing w:before="0" w:after="0" w:line="240" w:lineRule="auto"/>
        <w:ind w:left="0" w:right="0"/>
        <w:jc w:val="both"/>
        <w:rPr>
          <w:rFonts w:ascii="Arial" w:hAnsi="Arial" w:cs="Roboto Slab"/>
          <w:color w:val="auto"/>
          <w:sz w:val="24"/>
          <w:szCs w:val="27"/>
          <w:lang w:val="es-CO" w:eastAsia="es-CO"/>
        </w:rPr>
      </w:pPr>
    </w:p>
    <w:p w14:paraId="207301C3" w14:textId="77777777" w:rsidR="00AE1837" w:rsidRPr="00AE1837" w:rsidRDefault="00AE1837" w:rsidP="00236EE6">
      <w:pPr>
        <w:widowControl w:val="0"/>
        <w:shd w:val="clear" w:color="auto" w:fill="FFFFFF"/>
        <w:jc w:val="both"/>
        <w:rPr>
          <w:rFonts w:ascii="Arial" w:hAnsi="Arial" w:cs="Roboto Slab"/>
          <w:szCs w:val="27"/>
          <w:lang w:val="es-CO" w:eastAsia="es-CO"/>
        </w:rPr>
      </w:pPr>
      <w:r w:rsidRPr="00AE1837">
        <w:rPr>
          <w:rFonts w:ascii="Arial" w:hAnsi="Arial" w:cs="Roboto Slab"/>
          <w:szCs w:val="27"/>
          <w:lang w:val="es-CO" w:eastAsia="es-CO"/>
        </w:rPr>
        <w:t>1. Medidas preventivas:</w:t>
      </w:r>
    </w:p>
    <w:p w14:paraId="206E4EA4" w14:textId="77777777" w:rsidR="004758C1" w:rsidRDefault="004758C1" w:rsidP="00236EE6">
      <w:pPr>
        <w:widowControl w:val="0"/>
        <w:shd w:val="clear" w:color="auto" w:fill="FFFFFF"/>
        <w:jc w:val="both"/>
        <w:rPr>
          <w:rFonts w:ascii="Arial" w:hAnsi="Arial" w:cs="Roboto Slab"/>
          <w:szCs w:val="27"/>
          <w:lang w:val="es-CO" w:eastAsia="es-CO"/>
        </w:rPr>
      </w:pPr>
    </w:p>
    <w:p w14:paraId="77175BE5" w14:textId="5C400E37" w:rsidR="00AE1837" w:rsidRPr="00AE1837" w:rsidRDefault="00AE1837" w:rsidP="00236EE6">
      <w:pPr>
        <w:widowControl w:val="0"/>
        <w:shd w:val="clear" w:color="auto" w:fill="FFFFFF"/>
        <w:jc w:val="both"/>
        <w:rPr>
          <w:rFonts w:ascii="Arial" w:hAnsi="Arial" w:cs="Roboto Slab"/>
          <w:szCs w:val="27"/>
          <w:lang w:val="es-CO" w:eastAsia="es-CO"/>
        </w:rPr>
      </w:pPr>
      <w:r w:rsidRPr="00AE1837">
        <w:rPr>
          <w:rFonts w:ascii="Arial" w:hAnsi="Arial" w:cs="Roboto Slab"/>
          <w:szCs w:val="27"/>
          <w:lang w:val="es-CO" w:eastAsia="es-CO"/>
        </w:rPr>
        <w:t>1.1 Formular una política clara dirigida a prevenir el acoso laboral que incluya el compromiso, por parte del empleador y de los trabajadores, de promover un ambiente de convivencia laboral.</w:t>
      </w:r>
    </w:p>
    <w:p w14:paraId="1A51BCDF" w14:textId="77777777" w:rsidR="004758C1" w:rsidRDefault="004758C1" w:rsidP="00236EE6">
      <w:pPr>
        <w:widowControl w:val="0"/>
        <w:shd w:val="clear" w:color="auto" w:fill="FFFFFF"/>
        <w:jc w:val="both"/>
        <w:rPr>
          <w:rFonts w:ascii="Arial" w:hAnsi="Arial" w:cs="Roboto Slab"/>
          <w:szCs w:val="27"/>
          <w:lang w:val="es-CO" w:eastAsia="es-CO"/>
        </w:rPr>
      </w:pPr>
    </w:p>
    <w:p w14:paraId="562D5A06" w14:textId="42CBAA51" w:rsidR="00AE1837" w:rsidRPr="00AE1837" w:rsidRDefault="00AE1837" w:rsidP="00236EE6">
      <w:pPr>
        <w:widowControl w:val="0"/>
        <w:shd w:val="clear" w:color="auto" w:fill="FFFFFF"/>
        <w:jc w:val="both"/>
        <w:rPr>
          <w:rFonts w:ascii="Arial" w:hAnsi="Arial" w:cs="Roboto Slab"/>
          <w:szCs w:val="27"/>
          <w:lang w:val="es-CO" w:eastAsia="es-CO"/>
        </w:rPr>
      </w:pPr>
      <w:r w:rsidRPr="00AE1837">
        <w:rPr>
          <w:rFonts w:ascii="Arial" w:hAnsi="Arial" w:cs="Roboto Slab"/>
          <w:szCs w:val="27"/>
          <w:lang w:val="es-CO" w:eastAsia="es-CO"/>
        </w:rPr>
        <w:t>1.2 Elaborar códigos o manuales de convivencia, en los que se identifiquen los tipos de comportamiento aceptables en la empresa.</w:t>
      </w:r>
    </w:p>
    <w:p w14:paraId="1927B0C4" w14:textId="77777777" w:rsidR="004758C1" w:rsidRDefault="004758C1" w:rsidP="00236EE6">
      <w:pPr>
        <w:widowControl w:val="0"/>
        <w:shd w:val="clear" w:color="auto" w:fill="FFFFFF"/>
        <w:jc w:val="both"/>
        <w:rPr>
          <w:rFonts w:ascii="Arial" w:hAnsi="Arial" w:cs="Roboto Slab"/>
          <w:szCs w:val="27"/>
          <w:lang w:val="es-CO" w:eastAsia="es-CO"/>
        </w:rPr>
      </w:pPr>
    </w:p>
    <w:p w14:paraId="24E37F82" w14:textId="4CC76983" w:rsidR="00AE1837" w:rsidRPr="00AE1837" w:rsidRDefault="00AE1837" w:rsidP="00236EE6">
      <w:pPr>
        <w:widowControl w:val="0"/>
        <w:shd w:val="clear" w:color="auto" w:fill="FFFFFF"/>
        <w:jc w:val="both"/>
        <w:rPr>
          <w:rFonts w:ascii="Arial" w:hAnsi="Arial" w:cs="Roboto Slab"/>
          <w:szCs w:val="27"/>
          <w:lang w:val="es-CO" w:eastAsia="es-CO"/>
        </w:rPr>
      </w:pPr>
      <w:r w:rsidRPr="00AE1837">
        <w:rPr>
          <w:rFonts w:ascii="Arial" w:hAnsi="Arial" w:cs="Roboto Slab"/>
          <w:szCs w:val="27"/>
          <w:lang w:val="es-CO" w:eastAsia="es-CO"/>
        </w:rPr>
        <w:t>1.3 Realizar actividades de sensibilización sobre acoso laboral y sus consecuencias, dirigidos al nivel directivo y a los trabajadores, con el fin de que se rechacen estas prácticas y se respalde la dignidad e integridad de las personas en el trabajo.</w:t>
      </w:r>
    </w:p>
    <w:p w14:paraId="176AE569" w14:textId="77777777" w:rsidR="004758C1" w:rsidRDefault="004758C1" w:rsidP="00236EE6">
      <w:pPr>
        <w:widowControl w:val="0"/>
        <w:shd w:val="clear" w:color="auto" w:fill="FFFFFF"/>
        <w:jc w:val="both"/>
        <w:rPr>
          <w:rFonts w:ascii="Arial" w:hAnsi="Arial" w:cs="Roboto Slab"/>
          <w:szCs w:val="27"/>
          <w:lang w:val="es-CO" w:eastAsia="es-CO"/>
        </w:rPr>
      </w:pPr>
    </w:p>
    <w:p w14:paraId="469F6436" w14:textId="22B51171" w:rsidR="00AE1837" w:rsidRPr="00AE1837" w:rsidRDefault="00AE1837" w:rsidP="00236EE6">
      <w:pPr>
        <w:widowControl w:val="0"/>
        <w:shd w:val="clear" w:color="auto" w:fill="FFFFFF"/>
        <w:jc w:val="both"/>
        <w:rPr>
          <w:rFonts w:ascii="Arial" w:hAnsi="Arial" w:cs="Roboto Slab"/>
          <w:szCs w:val="27"/>
          <w:lang w:val="es-CO" w:eastAsia="es-CO"/>
        </w:rPr>
      </w:pPr>
      <w:r w:rsidRPr="00AE1837">
        <w:rPr>
          <w:rFonts w:ascii="Arial" w:hAnsi="Arial" w:cs="Roboto Slab"/>
          <w:szCs w:val="27"/>
          <w:lang w:val="es-CO" w:eastAsia="es-CO"/>
        </w:rPr>
        <w:t>1.4 Realizar actividades de capacitación sobre resolución de conflictos y desarrollo de habilidades sociales para la concertación y la negociación, dirigidas a los niveles directivos, mandos medios y a los trabajadores que forman parte del comité de conciliación o convivencia laboral de la empresa, que les permita mediar en situaciones de acoso laboral.</w:t>
      </w:r>
    </w:p>
    <w:p w14:paraId="54F1F0F1" w14:textId="77777777" w:rsidR="004758C1" w:rsidRDefault="004758C1" w:rsidP="00236EE6">
      <w:pPr>
        <w:widowControl w:val="0"/>
        <w:shd w:val="clear" w:color="auto" w:fill="FFFFFF"/>
        <w:jc w:val="both"/>
        <w:rPr>
          <w:rFonts w:ascii="Arial" w:hAnsi="Arial" w:cs="Roboto Slab"/>
          <w:szCs w:val="27"/>
          <w:lang w:val="es-CO" w:eastAsia="es-CO"/>
        </w:rPr>
      </w:pPr>
    </w:p>
    <w:p w14:paraId="6BD4381E" w14:textId="7AEF99F3" w:rsidR="00AE1837" w:rsidRPr="00AE1837" w:rsidRDefault="00AE1837" w:rsidP="00236EE6">
      <w:pPr>
        <w:widowControl w:val="0"/>
        <w:shd w:val="clear" w:color="auto" w:fill="FFFFFF"/>
        <w:jc w:val="both"/>
        <w:rPr>
          <w:rFonts w:ascii="Arial" w:hAnsi="Arial" w:cs="Roboto Slab"/>
          <w:szCs w:val="27"/>
          <w:lang w:val="es-CO" w:eastAsia="es-CO"/>
        </w:rPr>
      </w:pPr>
      <w:r w:rsidRPr="00AE1837">
        <w:rPr>
          <w:rFonts w:ascii="Arial" w:hAnsi="Arial" w:cs="Roboto Slab"/>
          <w:szCs w:val="27"/>
          <w:lang w:val="es-CO" w:eastAsia="es-CO"/>
        </w:rPr>
        <w:t xml:space="preserve">1.5 Realizar seguimiento y vigilancia periódica del acoso laboral utilizando instrumentos que </w:t>
      </w:r>
      <w:r w:rsidRPr="00AE1837">
        <w:rPr>
          <w:rFonts w:ascii="Arial" w:hAnsi="Arial" w:cs="Roboto Slab"/>
          <w:szCs w:val="27"/>
          <w:lang w:val="es-CO" w:eastAsia="es-CO"/>
        </w:rPr>
        <w:lastRenderedPageBreak/>
        <w:t>para el efecto hayan sido validados en el país, garantizando la confidencialidad de la información.</w:t>
      </w:r>
    </w:p>
    <w:p w14:paraId="23DF9488" w14:textId="77777777" w:rsidR="004758C1" w:rsidRDefault="004758C1" w:rsidP="00236EE6">
      <w:pPr>
        <w:widowControl w:val="0"/>
        <w:shd w:val="clear" w:color="auto" w:fill="FFFFFF"/>
        <w:jc w:val="both"/>
        <w:rPr>
          <w:rFonts w:ascii="Arial" w:hAnsi="Arial" w:cs="Roboto Slab"/>
          <w:szCs w:val="27"/>
          <w:lang w:val="es-CO" w:eastAsia="es-CO"/>
        </w:rPr>
      </w:pPr>
    </w:p>
    <w:p w14:paraId="4779C232" w14:textId="60B53C85" w:rsidR="00AE1837" w:rsidRPr="00AE1837" w:rsidRDefault="00AE1837" w:rsidP="00236EE6">
      <w:pPr>
        <w:widowControl w:val="0"/>
        <w:shd w:val="clear" w:color="auto" w:fill="FFFFFF"/>
        <w:jc w:val="both"/>
        <w:rPr>
          <w:rFonts w:ascii="Arial" w:hAnsi="Arial" w:cs="Roboto Slab"/>
          <w:szCs w:val="27"/>
          <w:lang w:val="es-CO" w:eastAsia="es-CO"/>
        </w:rPr>
      </w:pPr>
      <w:r w:rsidRPr="00AE1837">
        <w:rPr>
          <w:rFonts w:ascii="Arial" w:hAnsi="Arial" w:cs="Roboto Slab"/>
          <w:szCs w:val="27"/>
          <w:lang w:val="es-CO" w:eastAsia="es-CO"/>
        </w:rPr>
        <w:t>1.6 Desarrollar actividades dirigidas a fomentar el apoyo social y promover relaciones sociales positivas entre los trabajadores de todos los niveles jerárquicos de la empresa.</w:t>
      </w:r>
    </w:p>
    <w:p w14:paraId="09F979BD" w14:textId="77777777" w:rsidR="004758C1" w:rsidRDefault="004758C1" w:rsidP="00236EE6">
      <w:pPr>
        <w:widowControl w:val="0"/>
        <w:shd w:val="clear" w:color="auto" w:fill="FFFFFF"/>
        <w:jc w:val="both"/>
        <w:rPr>
          <w:rFonts w:ascii="Arial" w:hAnsi="Arial" w:cs="Roboto Slab"/>
          <w:szCs w:val="27"/>
          <w:lang w:val="es-CO" w:eastAsia="es-CO"/>
        </w:rPr>
      </w:pPr>
    </w:p>
    <w:p w14:paraId="251BD633" w14:textId="5351F38E" w:rsidR="00AE1837" w:rsidRPr="00AE1837" w:rsidRDefault="00AE1837" w:rsidP="00236EE6">
      <w:pPr>
        <w:widowControl w:val="0"/>
        <w:shd w:val="clear" w:color="auto" w:fill="FFFFFF"/>
        <w:jc w:val="both"/>
        <w:rPr>
          <w:rFonts w:ascii="Arial" w:hAnsi="Arial" w:cs="Roboto Slab"/>
          <w:szCs w:val="27"/>
          <w:lang w:val="es-CO" w:eastAsia="es-CO"/>
        </w:rPr>
      </w:pPr>
      <w:r w:rsidRPr="00AE1837">
        <w:rPr>
          <w:rFonts w:ascii="Arial" w:hAnsi="Arial" w:cs="Roboto Slab"/>
          <w:szCs w:val="27"/>
          <w:lang w:val="es-CO" w:eastAsia="es-CO"/>
        </w:rPr>
        <w:t>1.7 Conformar el Comité de Convivencia Laboral y establecer un procedimiento interno confidencial, conciliatorio y efectivo para prevenir las conductas de acoso laboral.</w:t>
      </w:r>
    </w:p>
    <w:p w14:paraId="589C9033" w14:textId="77777777" w:rsidR="004758C1" w:rsidRDefault="004758C1" w:rsidP="00236EE6">
      <w:pPr>
        <w:widowControl w:val="0"/>
        <w:shd w:val="clear" w:color="auto" w:fill="FFFFFF"/>
        <w:jc w:val="both"/>
        <w:rPr>
          <w:rFonts w:ascii="Arial" w:hAnsi="Arial" w:cs="Roboto Slab"/>
          <w:szCs w:val="27"/>
          <w:lang w:val="es-CO" w:eastAsia="es-CO"/>
        </w:rPr>
      </w:pPr>
    </w:p>
    <w:p w14:paraId="37F53ACB" w14:textId="42BFF165" w:rsidR="00AE1837" w:rsidRPr="00AE1837" w:rsidRDefault="00AE1837" w:rsidP="00236EE6">
      <w:pPr>
        <w:widowControl w:val="0"/>
        <w:shd w:val="clear" w:color="auto" w:fill="FFFFFF"/>
        <w:jc w:val="both"/>
        <w:rPr>
          <w:rFonts w:ascii="Arial" w:hAnsi="Arial" w:cs="Roboto Slab"/>
          <w:szCs w:val="27"/>
          <w:lang w:val="es-CO" w:eastAsia="es-CO"/>
        </w:rPr>
      </w:pPr>
      <w:r w:rsidRPr="00AE1837">
        <w:rPr>
          <w:rFonts w:ascii="Arial" w:hAnsi="Arial" w:cs="Roboto Slab"/>
          <w:szCs w:val="27"/>
          <w:lang w:val="es-CO" w:eastAsia="es-CO"/>
        </w:rPr>
        <w:t>1.8 Establecer el procedimiento para formular la queja a través del cual se puedan denunciar los hechos constitutivos de acoso laboral, garantizando la confidencialidad y el respeto por el trabajador.</w:t>
      </w:r>
    </w:p>
    <w:p w14:paraId="1538C0ED" w14:textId="77777777" w:rsidR="004758C1" w:rsidRDefault="004758C1" w:rsidP="00236EE6">
      <w:pPr>
        <w:widowControl w:val="0"/>
        <w:shd w:val="clear" w:color="auto" w:fill="FFFFFF"/>
        <w:jc w:val="both"/>
        <w:rPr>
          <w:rFonts w:ascii="Arial" w:hAnsi="Arial" w:cs="Roboto Slab"/>
          <w:szCs w:val="27"/>
          <w:lang w:val="es-CO" w:eastAsia="es-CO"/>
        </w:rPr>
      </w:pPr>
    </w:p>
    <w:p w14:paraId="76612E91" w14:textId="77777777" w:rsidR="004758C1" w:rsidRDefault="004758C1" w:rsidP="00236EE6">
      <w:pPr>
        <w:widowControl w:val="0"/>
        <w:shd w:val="clear" w:color="auto" w:fill="FFFFFF"/>
        <w:jc w:val="both"/>
        <w:rPr>
          <w:rFonts w:ascii="Arial" w:hAnsi="Arial" w:cs="Roboto Slab"/>
          <w:szCs w:val="27"/>
          <w:lang w:val="es-CO" w:eastAsia="es-CO"/>
        </w:rPr>
      </w:pPr>
    </w:p>
    <w:p w14:paraId="55DD5689" w14:textId="3D4E0D4E" w:rsidR="00AE1837" w:rsidRPr="00AE1837" w:rsidRDefault="00AE1837" w:rsidP="00236EE6">
      <w:pPr>
        <w:widowControl w:val="0"/>
        <w:shd w:val="clear" w:color="auto" w:fill="FFFFFF"/>
        <w:jc w:val="both"/>
        <w:rPr>
          <w:rFonts w:ascii="Arial" w:hAnsi="Arial" w:cs="Roboto Slab"/>
          <w:szCs w:val="27"/>
          <w:lang w:val="es-CO" w:eastAsia="es-CO"/>
        </w:rPr>
      </w:pPr>
      <w:r w:rsidRPr="00AE1837">
        <w:rPr>
          <w:rFonts w:ascii="Arial" w:hAnsi="Arial" w:cs="Roboto Slab"/>
          <w:szCs w:val="27"/>
          <w:lang w:val="es-CO" w:eastAsia="es-CO"/>
        </w:rPr>
        <w:t>2. Medidas correctivas:</w:t>
      </w:r>
    </w:p>
    <w:p w14:paraId="20B9C45A" w14:textId="77777777" w:rsidR="004758C1" w:rsidRDefault="004758C1" w:rsidP="00236EE6">
      <w:pPr>
        <w:widowControl w:val="0"/>
        <w:shd w:val="clear" w:color="auto" w:fill="FFFFFF"/>
        <w:jc w:val="both"/>
        <w:rPr>
          <w:rFonts w:ascii="Arial" w:hAnsi="Arial" w:cs="Roboto Slab"/>
          <w:szCs w:val="27"/>
          <w:lang w:val="es-CO" w:eastAsia="es-CO"/>
        </w:rPr>
      </w:pPr>
    </w:p>
    <w:p w14:paraId="274DA8FA" w14:textId="09446A96" w:rsidR="00AE1837" w:rsidRPr="00AE1837" w:rsidRDefault="00AE1837" w:rsidP="00236EE6">
      <w:pPr>
        <w:widowControl w:val="0"/>
        <w:shd w:val="clear" w:color="auto" w:fill="FFFFFF"/>
        <w:jc w:val="both"/>
        <w:rPr>
          <w:rFonts w:ascii="Arial" w:hAnsi="Arial" w:cs="Roboto Slab"/>
          <w:szCs w:val="27"/>
          <w:lang w:val="es-CO" w:eastAsia="es-CO"/>
        </w:rPr>
      </w:pPr>
      <w:r w:rsidRPr="00AE1837">
        <w:rPr>
          <w:rFonts w:ascii="Arial" w:hAnsi="Arial" w:cs="Roboto Slab"/>
          <w:szCs w:val="27"/>
          <w:lang w:val="es-CO" w:eastAsia="es-CO"/>
        </w:rPr>
        <w:t>2.1 Implementar acciones de intervención y control específicas de factores de riesgo psicosociales identificados como prioritarios, fomentando una cultura de no violencia.</w:t>
      </w:r>
    </w:p>
    <w:p w14:paraId="6B6250DA" w14:textId="77777777" w:rsidR="004758C1" w:rsidRDefault="004758C1" w:rsidP="00236EE6">
      <w:pPr>
        <w:widowControl w:val="0"/>
        <w:shd w:val="clear" w:color="auto" w:fill="FFFFFF"/>
        <w:jc w:val="both"/>
        <w:rPr>
          <w:rFonts w:ascii="Arial" w:hAnsi="Arial" w:cs="Roboto Slab"/>
          <w:szCs w:val="27"/>
          <w:lang w:val="es-CO" w:eastAsia="es-CO"/>
        </w:rPr>
      </w:pPr>
    </w:p>
    <w:p w14:paraId="6958452D" w14:textId="11AE6B98" w:rsidR="00AE1837" w:rsidRPr="00AE1837" w:rsidRDefault="00AE1837" w:rsidP="00236EE6">
      <w:pPr>
        <w:widowControl w:val="0"/>
        <w:shd w:val="clear" w:color="auto" w:fill="FFFFFF"/>
        <w:jc w:val="both"/>
        <w:rPr>
          <w:rFonts w:ascii="Arial" w:hAnsi="Arial" w:cs="Roboto Slab"/>
          <w:szCs w:val="27"/>
          <w:lang w:val="es-CO" w:eastAsia="es-CO"/>
        </w:rPr>
      </w:pPr>
      <w:r w:rsidRPr="00AE1837">
        <w:rPr>
          <w:rFonts w:ascii="Arial" w:hAnsi="Arial" w:cs="Roboto Slab"/>
          <w:szCs w:val="27"/>
          <w:lang w:val="es-CO" w:eastAsia="es-CO"/>
        </w:rPr>
        <w:t>2.2 Promover la participación de los trabajadores en la definición de estrategias de intervención frente a los factores de riesgo que están generando violencia en el trabajo.</w:t>
      </w:r>
    </w:p>
    <w:p w14:paraId="539E9488" w14:textId="77777777" w:rsidR="004758C1" w:rsidRDefault="004758C1" w:rsidP="00236EE6">
      <w:pPr>
        <w:widowControl w:val="0"/>
        <w:shd w:val="clear" w:color="auto" w:fill="FFFFFF"/>
        <w:jc w:val="both"/>
        <w:rPr>
          <w:rFonts w:ascii="Arial" w:hAnsi="Arial" w:cs="Roboto Slab"/>
          <w:szCs w:val="27"/>
          <w:lang w:val="es-CO" w:eastAsia="es-CO"/>
        </w:rPr>
      </w:pPr>
    </w:p>
    <w:p w14:paraId="7A62BEB0" w14:textId="35C4A299" w:rsidR="00AE1837" w:rsidRPr="00AE1837" w:rsidRDefault="00AE1837" w:rsidP="00236EE6">
      <w:pPr>
        <w:widowControl w:val="0"/>
        <w:shd w:val="clear" w:color="auto" w:fill="FFFFFF"/>
        <w:jc w:val="both"/>
        <w:rPr>
          <w:rFonts w:ascii="Arial" w:hAnsi="Arial" w:cs="Roboto Slab"/>
          <w:szCs w:val="27"/>
          <w:lang w:val="es-CO" w:eastAsia="es-CO"/>
        </w:rPr>
      </w:pPr>
      <w:r w:rsidRPr="00AE1837">
        <w:rPr>
          <w:rFonts w:ascii="Arial" w:hAnsi="Arial" w:cs="Roboto Slab"/>
          <w:szCs w:val="27"/>
          <w:lang w:val="es-CO" w:eastAsia="es-CO"/>
        </w:rPr>
        <w:t>2.3 Facilitar el traslado del trabajador a otra dependencia de la empresa, cuando el médico tratante o el Comité de Convivencia lo recomienden.</w:t>
      </w:r>
    </w:p>
    <w:p w14:paraId="0ED2E17B" w14:textId="77777777" w:rsidR="004758C1" w:rsidRDefault="004758C1" w:rsidP="00236EE6">
      <w:pPr>
        <w:widowControl w:val="0"/>
        <w:shd w:val="clear" w:color="auto" w:fill="FFFFFF"/>
        <w:jc w:val="both"/>
        <w:rPr>
          <w:rFonts w:ascii="Arial" w:hAnsi="Arial" w:cs="Roboto Slab"/>
          <w:szCs w:val="27"/>
          <w:lang w:val="es-CO" w:eastAsia="es-CO"/>
        </w:rPr>
      </w:pPr>
    </w:p>
    <w:p w14:paraId="393A62FE" w14:textId="05B51427" w:rsidR="00AE1837" w:rsidRPr="00AE1837" w:rsidRDefault="00AE1837" w:rsidP="00236EE6">
      <w:pPr>
        <w:widowControl w:val="0"/>
        <w:shd w:val="clear" w:color="auto" w:fill="FFFFFF"/>
        <w:jc w:val="both"/>
        <w:rPr>
          <w:rFonts w:ascii="Arial" w:hAnsi="Arial" w:cs="Roboto Slab"/>
          <w:szCs w:val="27"/>
          <w:lang w:val="es-CO" w:eastAsia="es-CO"/>
        </w:rPr>
      </w:pPr>
      <w:r w:rsidRPr="00AE1837">
        <w:rPr>
          <w:rFonts w:ascii="Arial" w:hAnsi="Arial" w:cs="Roboto Slab"/>
          <w:szCs w:val="27"/>
          <w:lang w:val="es-CO" w:eastAsia="es-CO"/>
        </w:rPr>
        <w:t>2.4 Establecer un procedimiento interno confidencial, conciliatorio y efectivo para corregir las conductas de acoso laboral.</w:t>
      </w:r>
    </w:p>
    <w:p w14:paraId="5DC3658A" w14:textId="77777777" w:rsidR="00AE1124" w:rsidRPr="00236EE6" w:rsidRDefault="00AE1124" w:rsidP="00236EE6">
      <w:pPr>
        <w:widowControl w:val="0"/>
        <w:shd w:val="clear" w:color="auto" w:fill="FFFFFF"/>
        <w:jc w:val="both"/>
        <w:rPr>
          <w:rFonts w:ascii="Arial" w:hAnsi="Arial" w:cs="Arial"/>
        </w:rPr>
      </w:pPr>
    </w:p>
    <w:p w14:paraId="20910BEC" w14:textId="58A31567" w:rsidR="00F12137" w:rsidRDefault="00F12137" w:rsidP="00236EE6">
      <w:pPr>
        <w:widowControl w:val="0"/>
        <w:shd w:val="clear" w:color="auto" w:fill="FFFFFF"/>
        <w:jc w:val="both"/>
        <w:rPr>
          <w:rFonts w:ascii="Arial" w:hAnsi="Arial" w:cs="Arial"/>
        </w:rPr>
      </w:pPr>
      <w:r w:rsidRPr="004758C1">
        <w:rPr>
          <w:rFonts w:ascii="Arial" w:hAnsi="Arial" w:cs="Arial"/>
          <w:b/>
          <w:bCs/>
        </w:rPr>
        <w:t xml:space="preserve">ARTÍCULO </w:t>
      </w:r>
      <w:r w:rsidR="00AE1837" w:rsidRPr="004758C1">
        <w:rPr>
          <w:rFonts w:ascii="Arial" w:hAnsi="Arial" w:cs="Arial"/>
          <w:b/>
          <w:bCs/>
        </w:rPr>
        <w:t>8</w:t>
      </w:r>
      <w:r w:rsidRPr="004758C1">
        <w:rPr>
          <w:rFonts w:ascii="Arial" w:hAnsi="Arial" w:cs="Arial"/>
          <w:b/>
          <w:bCs/>
        </w:rPr>
        <w:t>. P</w:t>
      </w:r>
      <w:r w:rsidR="004758C1" w:rsidRPr="004758C1">
        <w:rPr>
          <w:rFonts w:ascii="Arial" w:hAnsi="Arial" w:cs="Arial"/>
          <w:b/>
          <w:bCs/>
        </w:rPr>
        <w:t>RESIDENTE DEL COMITÉ DE CONVIVENCIA LABORAL</w:t>
      </w:r>
      <w:r w:rsidRPr="00236EE6">
        <w:rPr>
          <w:rFonts w:ascii="Arial" w:hAnsi="Arial" w:cs="Arial"/>
        </w:rPr>
        <w:t xml:space="preserve">. </w:t>
      </w:r>
      <w:r w:rsidR="00994CC8">
        <w:rPr>
          <w:rFonts w:ascii="Arial" w:hAnsi="Arial" w:cs="Arial"/>
        </w:rPr>
        <w:t>Los</w:t>
      </w:r>
      <w:r w:rsidRPr="00236EE6">
        <w:rPr>
          <w:rFonts w:ascii="Arial" w:hAnsi="Arial" w:cs="Arial"/>
        </w:rPr>
        <w:t xml:space="preserve"> Comité</w:t>
      </w:r>
      <w:r w:rsidR="00994CC8">
        <w:rPr>
          <w:rFonts w:ascii="Arial" w:hAnsi="Arial" w:cs="Arial"/>
        </w:rPr>
        <w:t>s</w:t>
      </w:r>
      <w:r w:rsidRPr="00236EE6">
        <w:rPr>
          <w:rFonts w:ascii="Arial" w:hAnsi="Arial" w:cs="Arial"/>
        </w:rPr>
        <w:t xml:space="preserve"> de Convivencia Laboral deberá</w:t>
      </w:r>
      <w:r w:rsidR="00994CC8">
        <w:rPr>
          <w:rFonts w:ascii="Arial" w:hAnsi="Arial" w:cs="Arial"/>
        </w:rPr>
        <w:t>n</w:t>
      </w:r>
      <w:r w:rsidRPr="00236EE6">
        <w:rPr>
          <w:rFonts w:ascii="Arial" w:hAnsi="Arial" w:cs="Arial"/>
        </w:rPr>
        <w:t xml:space="preserve"> elegir por mutuo acuerdo entre sus miembros, un Presidente, quien tendrá las siguientes funciones:</w:t>
      </w:r>
    </w:p>
    <w:p w14:paraId="1A88DF0B" w14:textId="77777777" w:rsidR="004758C1" w:rsidRPr="00236EE6" w:rsidRDefault="004758C1" w:rsidP="00236EE6">
      <w:pPr>
        <w:widowControl w:val="0"/>
        <w:shd w:val="clear" w:color="auto" w:fill="FFFFFF"/>
        <w:jc w:val="both"/>
        <w:rPr>
          <w:rFonts w:ascii="Arial" w:hAnsi="Arial" w:cs="Arial"/>
        </w:rPr>
      </w:pPr>
    </w:p>
    <w:p w14:paraId="7A5F55CB" w14:textId="77777777" w:rsidR="00F12137" w:rsidRPr="00236EE6" w:rsidRDefault="00F12137" w:rsidP="00236EE6">
      <w:pPr>
        <w:widowControl w:val="0"/>
        <w:shd w:val="clear" w:color="auto" w:fill="FFFFFF"/>
        <w:jc w:val="both"/>
        <w:rPr>
          <w:rFonts w:ascii="Arial" w:hAnsi="Arial" w:cs="Arial"/>
        </w:rPr>
      </w:pPr>
      <w:r w:rsidRPr="00236EE6">
        <w:rPr>
          <w:rFonts w:ascii="Arial" w:hAnsi="Arial" w:cs="Arial"/>
        </w:rPr>
        <w:t>1. Convocar a los miembros del Comité a las sesiones ordinarias y extraordinarias.</w:t>
      </w:r>
    </w:p>
    <w:p w14:paraId="570C5871" w14:textId="77777777" w:rsidR="004758C1" w:rsidRDefault="004758C1" w:rsidP="00236EE6">
      <w:pPr>
        <w:widowControl w:val="0"/>
        <w:shd w:val="clear" w:color="auto" w:fill="FFFFFF"/>
        <w:jc w:val="both"/>
        <w:rPr>
          <w:rFonts w:ascii="Arial" w:hAnsi="Arial" w:cs="Arial"/>
        </w:rPr>
      </w:pPr>
    </w:p>
    <w:p w14:paraId="40DA4582" w14:textId="0FE1732E" w:rsidR="00F12137" w:rsidRDefault="00F12137" w:rsidP="00236EE6">
      <w:pPr>
        <w:widowControl w:val="0"/>
        <w:shd w:val="clear" w:color="auto" w:fill="FFFFFF"/>
        <w:jc w:val="both"/>
        <w:rPr>
          <w:rFonts w:ascii="Arial" w:hAnsi="Arial" w:cs="Arial"/>
        </w:rPr>
      </w:pPr>
      <w:r w:rsidRPr="00236EE6">
        <w:rPr>
          <w:rFonts w:ascii="Arial" w:hAnsi="Arial" w:cs="Arial"/>
        </w:rPr>
        <w:t>2. Presidir y orientar las reuniones ordinarias y extraordinarias en forma dinámica y eficaz.</w:t>
      </w:r>
    </w:p>
    <w:p w14:paraId="51D96AF9" w14:textId="77777777" w:rsidR="00994CC8" w:rsidRPr="00236EE6" w:rsidRDefault="00994CC8" w:rsidP="00236EE6">
      <w:pPr>
        <w:widowControl w:val="0"/>
        <w:shd w:val="clear" w:color="auto" w:fill="FFFFFF"/>
        <w:jc w:val="both"/>
        <w:rPr>
          <w:rFonts w:ascii="Arial" w:hAnsi="Arial" w:cs="Arial"/>
        </w:rPr>
      </w:pPr>
    </w:p>
    <w:p w14:paraId="4DF6E943" w14:textId="35B3290B" w:rsidR="00F12137" w:rsidRPr="00236EE6" w:rsidRDefault="00F12137" w:rsidP="00236EE6">
      <w:pPr>
        <w:widowControl w:val="0"/>
        <w:shd w:val="clear" w:color="auto" w:fill="FFFFFF"/>
        <w:jc w:val="both"/>
        <w:rPr>
          <w:rFonts w:ascii="Arial" w:hAnsi="Arial" w:cs="Arial"/>
        </w:rPr>
      </w:pPr>
      <w:r w:rsidRPr="00236EE6">
        <w:rPr>
          <w:rFonts w:ascii="Arial" w:hAnsi="Arial" w:cs="Arial"/>
        </w:rPr>
        <w:t>3. Tramitar ante la administración de la entidad las recomendaciones aprobadas en el Comité.</w:t>
      </w:r>
    </w:p>
    <w:p w14:paraId="00E07F68" w14:textId="77777777" w:rsidR="004758C1" w:rsidRDefault="004758C1" w:rsidP="00236EE6">
      <w:pPr>
        <w:widowControl w:val="0"/>
        <w:shd w:val="clear" w:color="auto" w:fill="FFFFFF"/>
        <w:jc w:val="both"/>
        <w:rPr>
          <w:rFonts w:ascii="Arial" w:hAnsi="Arial" w:cs="Arial"/>
        </w:rPr>
      </w:pPr>
    </w:p>
    <w:p w14:paraId="2F32C5FD" w14:textId="0FA9D1C0" w:rsidR="00F12137" w:rsidRPr="00236EE6" w:rsidRDefault="00F12137" w:rsidP="00236EE6">
      <w:pPr>
        <w:widowControl w:val="0"/>
        <w:shd w:val="clear" w:color="auto" w:fill="FFFFFF"/>
        <w:jc w:val="both"/>
        <w:rPr>
          <w:rFonts w:ascii="Arial" w:hAnsi="Arial" w:cs="Arial"/>
        </w:rPr>
      </w:pPr>
      <w:r w:rsidRPr="00236EE6">
        <w:rPr>
          <w:rFonts w:ascii="Arial" w:hAnsi="Arial" w:cs="Arial"/>
        </w:rPr>
        <w:t>4. Gestionar ante la alta dirección de la entidad los recursos requeridos para el funcionamiento del Comité.</w:t>
      </w:r>
    </w:p>
    <w:p w14:paraId="552E9DAD" w14:textId="77777777" w:rsidR="004758C1" w:rsidRDefault="004758C1" w:rsidP="00236EE6">
      <w:pPr>
        <w:widowControl w:val="0"/>
        <w:shd w:val="clear" w:color="auto" w:fill="FFFFFF"/>
        <w:jc w:val="both"/>
        <w:rPr>
          <w:rFonts w:ascii="Arial" w:hAnsi="Arial" w:cs="Arial"/>
        </w:rPr>
      </w:pPr>
    </w:p>
    <w:p w14:paraId="09AF28E0" w14:textId="7782311D" w:rsidR="00F12137" w:rsidRDefault="00F12137" w:rsidP="00236EE6">
      <w:pPr>
        <w:widowControl w:val="0"/>
        <w:shd w:val="clear" w:color="auto" w:fill="FFFFFF"/>
        <w:jc w:val="both"/>
        <w:rPr>
          <w:rFonts w:ascii="Arial" w:hAnsi="Arial" w:cs="Arial"/>
        </w:rPr>
      </w:pPr>
      <w:r w:rsidRPr="004758C1">
        <w:rPr>
          <w:rFonts w:ascii="Arial" w:hAnsi="Arial" w:cs="Arial"/>
          <w:b/>
          <w:bCs/>
        </w:rPr>
        <w:t xml:space="preserve">ARTÍCULO </w:t>
      </w:r>
      <w:r w:rsidR="00AE1837" w:rsidRPr="004758C1">
        <w:rPr>
          <w:rFonts w:ascii="Arial" w:hAnsi="Arial" w:cs="Arial"/>
          <w:b/>
          <w:bCs/>
        </w:rPr>
        <w:t>9</w:t>
      </w:r>
      <w:r w:rsidRPr="004758C1">
        <w:rPr>
          <w:rFonts w:ascii="Arial" w:hAnsi="Arial" w:cs="Arial"/>
          <w:b/>
          <w:bCs/>
        </w:rPr>
        <w:t>. S</w:t>
      </w:r>
      <w:r w:rsidR="004758C1" w:rsidRPr="004758C1">
        <w:rPr>
          <w:rFonts w:ascii="Arial" w:hAnsi="Arial" w:cs="Arial"/>
          <w:b/>
          <w:bCs/>
        </w:rPr>
        <w:t>ECRETARIA DEL COMITÉ DE CONVIVENCIA LABORAL</w:t>
      </w:r>
      <w:r w:rsidR="004758C1">
        <w:rPr>
          <w:rFonts w:ascii="Arial" w:hAnsi="Arial" w:cs="Arial"/>
        </w:rPr>
        <w:t>.</w:t>
      </w:r>
      <w:r w:rsidRPr="00236EE6">
        <w:rPr>
          <w:rFonts w:ascii="Arial" w:hAnsi="Arial" w:cs="Arial"/>
        </w:rPr>
        <w:t xml:space="preserve"> </w:t>
      </w:r>
      <w:r w:rsidR="00994CC8">
        <w:rPr>
          <w:rFonts w:ascii="Arial" w:hAnsi="Arial" w:cs="Arial"/>
        </w:rPr>
        <w:t xml:space="preserve">Los </w:t>
      </w:r>
      <w:r w:rsidRPr="00236EE6">
        <w:rPr>
          <w:rFonts w:ascii="Arial" w:hAnsi="Arial" w:cs="Arial"/>
        </w:rPr>
        <w:t>Comité</w:t>
      </w:r>
      <w:r w:rsidR="00994CC8">
        <w:rPr>
          <w:rFonts w:ascii="Arial" w:hAnsi="Arial" w:cs="Arial"/>
        </w:rPr>
        <w:t>s</w:t>
      </w:r>
      <w:r w:rsidRPr="00236EE6">
        <w:rPr>
          <w:rFonts w:ascii="Arial" w:hAnsi="Arial" w:cs="Arial"/>
        </w:rPr>
        <w:t xml:space="preserve"> de Convivencia Laboral deberá</w:t>
      </w:r>
      <w:r w:rsidR="00994CC8">
        <w:rPr>
          <w:rFonts w:ascii="Arial" w:hAnsi="Arial" w:cs="Arial"/>
        </w:rPr>
        <w:t>n</w:t>
      </w:r>
      <w:r w:rsidRPr="00236EE6">
        <w:rPr>
          <w:rFonts w:ascii="Arial" w:hAnsi="Arial" w:cs="Arial"/>
        </w:rPr>
        <w:t xml:space="preserve"> elegir entre sus miembros un </w:t>
      </w:r>
      <w:r w:rsidR="00630BC6" w:rsidRPr="00236EE6">
        <w:rPr>
          <w:rFonts w:ascii="Arial" w:hAnsi="Arial" w:cs="Arial"/>
        </w:rPr>
        <w:t>secretario</w:t>
      </w:r>
      <w:r w:rsidRPr="00236EE6">
        <w:rPr>
          <w:rFonts w:ascii="Arial" w:hAnsi="Arial" w:cs="Arial"/>
        </w:rPr>
        <w:t xml:space="preserve"> por mutuo acuerdo quien </w:t>
      </w:r>
      <w:r w:rsidRPr="00236EE6">
        <w:rPr>
          <w:rFonts w:ascii="Arial" w:hAnsi="Arial" w:cs="Arial"/>
        </w:rPr>
        <w:lastRenderedPageBreak/>
        <w:t>tendrá las siguientes funciones:</w:t>
      </w:r>
    </w:p>
    <w:p w14:paraId="7FB2277F" w14:textId="77777777" w:rsidR="004758C1" w:rsidRPr="00236EE6" w:rsidRDefault="004758C1" w:rsidP="00236EE6">
      <w:pPr>
        <w:widowControl w:val="0"/>
        <w:shd w:val="clear" w:color="auto" w:fill="FFFFFF"/>
        <w:jc w:val="both"/>
        <w:rPr>
          <w:rFonts w:ascii="Arial" w:hAnsi="Arial" w:cs="Arial"/>
        </w:rPr>
      </w:pPr>
    </w:p>
    <w:p w14:paraId="1D0E4E44" w14:textId="77777777" w:rsidR="00F12137" w:rsidRPr="00236EE6" w:rsidRDefault="00F12137" w:rsidP="00236EE6">
      <w:pPr>
        <w:widowControl w:val="0"/>
        <w:shd w:val="clear" w:color="auto" w:fill="FFFFFF"/>
        <w:jc w:val="both"/>
        <w:rPr>
          <w:rFonts w:ascii="Arial" w:hAnsi="Arial" w:cs="Arial"/>
        </w:rPr>
      </w:pPr>
      <w:r w:rsidRPr="00236EE6">
        <w:rPr>
          <w:rFonts w:ascii="Arial" w:hAnsi="Arial" w:cs="Arial"/>
        </w:rPr>
        <w:t>1. Recibir y dar trámite a las quejas presentadas por escrito en las que se describan las situaciones que puedan constituir acoso laboral, así como las pruebas que las soportan.</w:t>
      </w:r>
    </w:p>
    <w:p w14:paraId="16B2C3B9" w14:textId="77777777" w:rsidR="004758C1" w:rsidRDefault="004758C1" w:rsidP="00236EE6">
      <w:pPr>
        <w:widowControl w:val="0"/>
        <w:shd w:val="clear" w:color="auto" w:fill="FFFFFF"/>
        <w:jc w:val="both"/>
        <w:rPr>
          <w:rFonts w:ascii="Arial" w:hAnsi="Arial" w:cs="Arial"/>
        </w:rPr>
      </w:pPr>
    </w:p>
    <w:p w14:paraId="6B163C7C" w14:textId="70A22001" w:rsidR="00F12137" w:rsidRPr="00236EE6" w:rsidRDefault="00F12137" w:rsidP="00236EE6">
      <w:pPr>
        <w:widowControl w:val="0"/>
        <w:shd w:val="clear" w:color="auto" w:fill="FFFFFF"/>
        <w:jc w:val="both"/>
        <w:rPr>
          <w:rFonts w:ascii="Arial" w:hAnsi="Arial" w:cs="Arial"/>
        </w:rPr>
      </w:pPr>
      <w:r w:rsidRPr="00236EE6">
        <w:rPr>
          <w:rFonts w:ascii="Arial" w:hAnsi="Arial" w:cs="Arial"/>
        </w:rPr>
        <w:t>2. Enviar por medio físico o electrónico a los miembros del Comité la convocatoria realizada por el presidente a las sesiones ordinarias y extraordinarias indicando el día, la hora y el lugar de la reunión.</w:t>
      </w:r>
    </w:p>
    <w:p w14:paraId="4189A9BF" w14:textId="77777777" w:rsidR="004758C1" w:rsidRDefault="004758C1" w:rsidP="00236EE6">
      <w:pPr>
        <w:widowControl w:val="0"/>
        <w:shd w:val="clear" w:color="auto" w:fill="FFFFFF"/>
        <w:jc w:val="both"/>
        <w:rPr>
          <w:rFonts w:ascii="Arial" w:hAnsi="Arial" w:cs="Arial"/>
        </w:rPr>
      </w:pPr>
    </w:p>
    <w:p w14:paraId="634A213A" w14:textId="630B3F56" w:rsidR="00F12137" w:rsidRPr="00236EE6" w:rsidRDefault="00F12137" w:rsidP="00236EE6">
      <w:pPr>
        <w:widowControl w:val="0"/>
        <w:shd w:val="clear" w:color="auto" w:fill="FFFFFF"/>
        <w:jc w:val="both"/>
        <w:rPr>
          <w:rFonts w:ascii="Arial" w:hAnsi="Arial" w:cs="Arial"/>
        </w:rPr>
      </w:pPr>
      <w:r w:rsidRPr="00236EE6">
        <w:rPr>
          <w:rFonts w:ascii="Arial" w:hAnsi="Arial" w:cs="Arial"/>
        </w:rPr>
        <w:t>3. Citar individualmente a cada una de las partes involucradas en las quejas, con el fin de escuchar los hechos que dieron lugar a la misma.</w:t>
      </w:r>
    </w:p>
    <w:p w14:paraId="50391A42" w14:textId="77777777" w:rsidR="004758C1" w:rsidRDefault="004758C1" w:rsidP="00236EE6">
      <w:pPr>
        <w:widowControl w:val="0"/>
        <w:shd w:val="clear" w:color="auto" w:fill="FFFFFF"/>
        <w:jc w:val="both"/>
        <w:rPr>
          <w:rFonts w:ascii="Arial" w:hAnsi="Arial" w:cs="Arial"/>
        </w:rPr>
      </w:pPr>
    </w:p>
    <w:p w14:paraId="752F0EDF" w14:textId="5941E69E" w:rsidR="00F12137" w:rsidRPr="00236EE6" w:rsidRDefault="00F12137" w:rsidP="00236EE6">
      <w:pPr>
        <w:widowControl w:val="0"/>
        <w:shd w:val="clear" w:color="auto" w:fill="FFFFFF"/>
        <w:jc w:val="both"/>
        <w:rPr>
          <w:rFonts w:ascii="Arial" w:hAnsi="Arial" w:cs="Arial"/>
        </w:rPr>
      </w:pPr>
      <w:r w:rsidRPr="00236EE6">
        <w:rPr>
          <w:rFonts w:ascii="Arial" w:hAnsi="Arial" w:cs="Arial"/>
        </w:rPr>
        <w:t>4. Citar conjuntamente a los trabajadores involucrados en las quejas con el fin de establecer compromisos de convivencia.</w:t>
      </w:r>
    </w:p>
    <w:p w14:paraId="5D44F971" w14:textId="77777777" w:rsidR="004758C1" w:rsidRDefault="004758C1" w:rsidP="00236EE6">
      <w:pPr>
        <w:widowControl w:val="0"/>
        <w:shd w:val="clear" w:color="auto" w:fill="FFFFFF"/>
        <w:jc w:val="both"/>
        <w:rPr>
          <w:rFonts w:ascii="Arial" w:hAnsi="Arial" w:cs="Arial"/>
        </w:rPr>
      </w:pPr>
    </w:p>
    <w:p w14:paraId="0E4D21A1" w14:textId="39B12E2B" w:rsidR="00F12137" w:rsidRPr="00236EE6" w:rsidRDefault="00F12137" w:rsidP="00236EE6">
      <w:pPr>
        <w:widowControl w:val="0"/>
        <w:shd w:val="clear" w:color="auto" w:fill="FFFFFF"/>
        <w:jc w:val="both"/>
        <w:rPr>
          <w:rFonts w:ascii="Arial" w:hAnsi="Arial" w:cs="Arial"/>
        </w:rPr>
      </w:pPr>
      <w:r w:rsidRPr="00236EE6">
        <w:rPr>
          <w:rFonts w:ascii="Arial" w:hAnsi="Arial" w:cs="Arial"/>
        </w:rPr>
        <w:t>5. Llevar el archivo de las quejas presentadas, la documentación soporte y velar por la reserva, custodia y confidencialidad de la información.</w:t>
      </w:r>
    </w:p>
    <w:p w14:paraId="50B28E38" w14:textId="77777777" w:rsidR="004758C1" w:rsidRDefault="004758C1" w:rsidP="00236EE6">
      <w:pPr>
        <w:widowControl w:val="0"/>
        <w:shd w:val="clear" w:color="auto" w:fill="FFFFFF"/>
        <w:jc w:val="both"/>
        <w:rPr>
          <w:rFonts w:ascii="Arial" w:hAnsi="Arial" w:cs="Arial"/>
        </w:rPr>
      </w:pPr>
    </w:p>
    <w:p w14:paraId="37C81CD0" w14:textId="3A224B61" w:rsidR="00F12137" w:rsidRPr="00236EE6" w:rsidRDefault="00F12137" w:rsidP="00236EE6">
      <w:pPr>
        <w:widowControl w:val="0"/>
        <w:shd w:val="clear" w:color="auto" w:fill="FFFFFF"/>
        <w:jc w:val="both"/>
        <w:rPr>
          <w:rFonts w:ascii="Arial" w:hAnsi="Arial" w:cs="Arial"/>
        </w:rPr>
      </w:pPr>
      <w:r w:rsidRPr="00236EE6">
        <w:rPr>
          <w:rFonts w:ascii="Arial" w:hAnsi="Arial" w:cs="Arial"/>
        </w:rPr>
        <w:t>6. Elaborar el orden del día y las actas de cada una de las sesiones del Comité.</w:t>
      </w:r>
    </w:p>
    <w:p w14:paraId="3DC6F58D" w14:textId="77777777" w:rsidR="004758C1" w:rsidRDefault="004758C1" w:rsidP="00236EE6">
      <w:pPr>
        <w:widowControl w:val="0"/>
        <w:shd w:val="clear" w:color="auto" w:fill="FFFFFF"/>
        <w:jc w:val="both"/>
        <w:rPr>
          <w:rFonts w:ascii="Arial" w:hAnsi="Arial" w:cs="Arial"/>
        </w:rPr>
      </w:pPr>
    </w:p>
    <w:p w14:paraId="6C5D93B9" w14:textId="6D06ED35" w:rsidR="00F12137" w:rsidRPr="00236EE6" w:rsidRDefault="00F12137" w:rsidP="00236EE6">
      <w:pPr>
        <w:widowControl w:val="0"/>
        <w:shd w:val="clear" w:color="auto" w:fill="FFFFFF"/>
        <w:jc w:val="both"/>
        <w:rPr>
          <w:rFonts w:ascii="Arial" w:hAnsi="Arial" w:cs="Arial"/>
        </w:rPr>
      </w:pPr>
      <w:r w:rsidRPr="00236EE6">
        <w:rPr>
          <w:rFonts w:ascii="Arial" w:hAnsi="Arial" w:cs="Arial"/>
        </w:rPr>
        <w:t>7. Enviar las comunicaciones con las recomendaciones dadas por el Comité a las diferentes dependencias de la entidad.</w:t>
      </w:r>
    </w:p>
    <w:p w14:paraId="3161BC3E" w14:textId="77777777" w:rsidR="004758C1" w:rsidRDefault="004758C1" w:rsidP="00236EE6">
      <w:pPr>
        <w:widowControl w:val="0"/>
        <w:shd w:val="clear" w:color="auto" w:fill="FFFFFF"/>
        <w:jc w:val="both"/>
        <w:rPr>
          <w:rFonts w:ascii="Arial" w:hAnsi="Arial" w:cs="Arial"/>
        </w:rPr>
      </w:pPr>
    </w:p>
    <w:p w14:paraId="580A7FC1" w14:textId="14C70043" w:rsidR="00F12137" w:rsidRPr="00236EE6" w:rsidRDefault="00F12137" w:rsidP="00236EE6">
      <w:pPr>
        <w:widowControl w:val="0"/>
        <w:shd w:val="clear" w:color="auto" w:fill="FFFFFF"/>
        <w:jc w:val="both"/>
        <w:rPr>
          <w:rFonts w:ascii="Arial" w:hAnsi="Arial" w:cs="Arial"/>
        </w:rPr>
      </w:pPr>
      <w:r w:rsidRPr="00236EE6">
        <w:rPr>
          <w:rFonts w:ascii="Arial" w:hAnsi="Arial" w:cs="Arial"/>
        </w:rPr>
        <w:t>8. Citar a reuniones y solicitar los soportes requeridos para hacer seguimiento al cumplimiento de los compromisos adquiridos por cada una de las partes involucradas.</w:t>
      </w:r>
    </w:p>
    <w:p w14:paraId="6CDE3344" w14:textId="77777777" w:rsidR="004758C1" w:rsidRDefault="004758C1" w:rsidP="00236EE6">
      <w:pPr>
        <w:widowControl w:val="0"/>
        <w:shd w:val="clear" w:color="auto" w:fill="FFFFFF"/>
        <w:jc w:val="both"/>
        <w:rPr>
          <w:rFonts w:ascii="Arial" w:hAnsi="Arial" w:cs="Arial"/>
        </w:rPr>
      </w:pPr>
    </w:p>
    <w:p w14:paraId="51B01B5E" w14:textId="0D7F6F51" w:rsidR="00F12137" w:rsidRPr="00236EE6" w:rsidRDefault="00F12137" w:rsidP="00236EE6">
      <w:pPr>
        <w:widowControl w:val="0"/>
        <w:shd w:val="clear" w:color="auto" w:fill="FFFFFF"/>
        <w:jc w:val="both"/>
        <w:rPr>
          <w:rFonts w:ascii="Arial" w:hAnsi="Arial" w:cs="Arial"/>
        </w:rPr>
      </w:pPr>
      <w:r w:rsidRPr="00236EE6">
        <w:rPr>
          <w:rFonts w:ascii="Arial" w:hAnsi="Arial" w:cs="Arial"/>
        </w:rPr>
        <w:t>9. Elaborar informes trimestrales sobre la gestión del Comité que incluya estadísticas de las quejas, seguimiento de los casos y recomendaciones, los cuales serán presentados a la alta dirección de la entidad pública o empresa privada.</w:t>
      </w:r>
    </w:p>
    <w:p w14:paraId="5E2FA421" w14:textId="77777777" w:rsidR="00B478A2" w:rsidRPr="00236EE6" w:rsidRDefault="00B478A2" w:rsidP="00236EE6">
      <w:pPr>
        <w:pStyle w:val="estilo1"/>
        <w:widowControl w:val="0"/>
        <w:spacing w:before="0" w:after="0" w:line="240" w:lineRule="auto"/>
        <w:ind w:left="0" w:right="0"/>
        <w:jc w:val="both"/>
        <w:rPr>
          <w:rFonts w:ascii="Arial" w:hAnsi="Arial" w:cs="Arial"/>
          <w:color w:val="auto"/>
          <w:sz w:val="24"/>
          <w:szCs w:val="24"/>
        </w:rPr>
      </w:pPr>
    </w:p>
    <w:p w14:paraId="2B34ECB7" w14:textId="1A4B3495" w:rsidR="00B478A2" w:rsidRPr="00236EE6" w:rsidRDefault="00B478A2" w:rsidP="00236EE6">
      <w:pPr>
        <w:pStyle w:val="estilo1"/>
        <w:widowControl w:val="0"/>
        <w:spacing w:before="0" w:after="0" w:line="240" w:lineRule="auto"/>
        <w:ind w:left="0" w:right="0"/>
        <w:jc w:val="both"/>
        <w:rPr>
          <w:rFonts w:ascii="Arial" w:hAnsi="Arial" w:cs="Arial"/>
          <w:color w:val="auto"/>
          <w:sz w:val="24"/>
          <w:szCs w:val="24"/>
        </w:rPr>
      </w:pPr>
      <w:r w:rsidRPr="004758C1">
        <w:rPr>
          <w:rFonts w:ascii="Arial" w:hAnsi="Arial" w:cs="Arial"/>
          <w:b/>
          <w:color w:val="auto"/>
          <w:sz w:val="24"/>
          <w:szCs w:val="24"/>
        </w:rPr>
        <w:t>A</w:t>
      </w:r>
      <w:r w:rsidR="00C21941" w:rsidRPr="004758C1">
        <w:rPr>
          <w:rFonts w:ascii="Arial" w:hAnsi="Arial" w:cs="Arial"/>
          <w:b/>
          <w:color w:val="auto"/>
          <w:sz w:val="24"/>
          <w:szCs w:val="24"/>
        </w:rPr>
        <w:t>rtículo</w:t>
      </w:r>
      <w:r w:rsidRPr="004758C1">
        <w:rPr>
          <w:rFonts w:ascii="Arial" w:hAnsi="Arial" w:cs="Arial"/>
          <w:b/>
          <w:color w:val="auto"/>
          <w:sz w:val="24"/>
          <w:szCs w:val="24"/>
        </w:rPr>
        <w:t xml:space="preserve"> </w:t>
      </w:r>
      <w:r w:rsidR="00AE1837" w:rsidRPr="004758C1">
        <w:rPr>
          <w:rFonts w:ascii="Arial" w:hAnsi="Arial" w:cs="Arial"/>
          <w:b/>
          <w:color w:val="auto"/>
          <w:sz w:val="24"/>
          <w:szCs w:val="24"/>
        </w:rPr>
        <w:t>10</w:t>
      </w:r>
      <w:r w:rsidRPr="004758C1">
        <w:rPr>
          <w:rFonts w:ascii="Arial" w:hAnsi="Arial" w:cs="Arial"/>
          <w:b/>
          <w:color w:val="auto"/>
          <w:sz w:val="24"/>
          <w:szCs w:val="24"/>
        </w:rPr>
        <w:t>. RESPONSABILIDADES ESPECIALES</w:t>
      </w:r>
      <w:r w:rsidRPr="00236EE6">
        <w:rPr>
          <w:rFonts w:ascii="Arial" w:hAnsi="Arial" w:cs="Arial"/>
          <w:color w:val="auto"/>
          <w:sz w:val="24"/>
          <w:szCs w:val="24"/>
        </w:rPr>
        <w:t>. Además de dar cabal cumplimiento a las normas constitucionales, legales y reglamentarias, los miembros de</w:t>
      </w:r>
      <w:r w:rsidR="00994CC8">
        <w:rPr>
          <w:rFonts w:ascii="Arial" w:hAnsi="Arial" w:cs="Arial"/>
          <w:color w:val="auto"/>
          <w:sz w:val="24"/>
          <w:szCs w:val="24"/>
        </w:rPr>
        <w:t xml:space="preserve"> </w:t>
      </w:r>
      <w:r w:rsidRPr="00236EE6">
        <w:rPr>
          <w:rFonts w:ascii="Arial" w:hAnsi="Arial" w:cs="Arial"/>
          <w:color w:val="auto"/>
          <w:sz w:val="24"/>
          <w:szCs w:val="24"/>
        </w:rPr>
        <w:t>l</w:t>
      </w:r>
      <w:r w:rsidR="00994CC8">
        <w:rPr>
          <w:rFonts w:ascii="Arial" w:hAnsi="Arial" w:cs="Arial"/>
          <w:color w:val="auto"/>
          <w:sz w:val="24"/>
          <w:szCs w:val="24"/>
        </w:rPr>
        <w:t>os</w:t>
      </w:r>
      <w:r w:rsidRPr="00236EE6">
        <w:rPr>
          <w:rFonts w:ascii="Arial" w:hAnsi="Arial" w:cs="Arial"/>
          <w:color w:val="auto"/>
          <w:sz w:val="24"/>
          <w:szCs w:val="24"/>
        </w:rPr>
        <w:t xml:space="preserve"> Comité</w:t>
      </w:r>
      <w:r w:rsidR="00994CC8">
        <w:rPr>
          <w:rFonts w:ascii="Arial" w:hAnsi="Arial" w:cs="Arial"/>
          <w:color w:val="auto"/>
          <w:sz w:val="24"/>
          <w:szCs w:val="24"/>
        </w:rPr>
        <w:t>s</w:t>
      </w:r>
      <w:r w:rsidRPr="00236EE6">
        <w:rPr>
          <w:rFonts w:ascii="Arial" w:hAnsi="Arial" w:cs="Arial"/>
          <w:color w:val="auto"/>
          <w:sz w:val="24"/>
          <w:szCs w:val="24"/>
        </w:rPr>
        <w:t xml:space="preserve"> de Convivencia Laboral deberán atender las siguientes responsabilidades:</w:t>
      </w:r>
    </w:p>
    <w:p w14:paraId="04978499" w14:textId="77777777" w:rsidR="00B478A2" w:rsidRPr="00236EE6" w:rsidRDefault="00B478A2" w:rsidP="00236EE6">
      <w:pPr>
        <w:pStyle w:val="estilo1"/>
        <w:widowControl w:val="0"/>
        <w:spacing w:before="0" w:after="0" w:line="240" w:lineRule="auto"/>
        <w:ind w:left="0" w:right="0"/>
        <w:jc w:val="both"/>
        <w:rPr>
          <w:rFonts w:ascii="Arial" w:hAnsi="Arial" w:cs="Arial"/>
          <w:color w:val="auto"/>
          <w:sz w:val="24"/>
          <w:szCs w:val="24"/>
        </w:rPr>
      </w:pPr>
    </w:p>
    <w:p w14:paraId="0352EFD1" w14:textId="64817972" w:rsidR="002446FB" w:rsidRPr="00236EE6" w:rsidRDefault="004758C1" w:rsidP="004758C1">
      <w:pPr>
        <w:pStyle w:val="estilo1"/>
        <w:widowControl w:val="0"/>
        <w:spacing w:before="0" w:after="0" w:line="240" w:lineRule="auto"/>
        <w:ind w:left="0" w:right="0"/>
        <w:jc w:val="both"/>
        <w:rPr>
          <w:rFonts w:ascii="Arial" w:hAnsi="Arial" w:cs="Arial"/>
          <w:color w:val="auto"/>
          <w:sz w:val="24"/>
          <w:szCs w:val="24"/>
        </w:rPr>
      </w:pPr>
      <w:r>
        <w:rPr>
          <w:rFonts w:ascii="Arial" w:hAnsi="Arial" w:cs="Arial"/>
          <w:color w:val="auto"/>
          <w:sz w:val="24"/>
          <w:szCs w:val="24"/>
        </w:rPr>
        <w:t>1. A</w:t>
      </w:r>
      <w:r w:rsidR="00B478A2" w:rsidRPr="00236EE6">
        <w:rPr>
          <w:rFonts w:ascii="Arial" w:hAnsi="Arial" w:cs="Arial"/>
          <w:color w:val="auto"/>
          <w:sz w:val="24"/>
          <w:szCs w:val="24"/>
        </w:rPr>
        <w:t>sistir puntualmente a las reuniones programadas o presentar con anterioridad la excusa de inasistencia</w:t>
      </w:r>
      <w:r w:rsidR="008A6855" w:rsidRPr="00236EE6">
        <w:rPr>
          <w:rFonts w:ascii="Arial" w:hAnsi="Arial" w:cs="Arial"/>
          <w:color w:val="auto"/>
          <w:sz w:val="24"/>
          <w:szCs w:val="24"/>
        </w:rPr>
        <w:t>, con el</w:t>
      </w:r>
      <w:r w:rsidR="00B478A2" w:rsidRPr="00236EE6">
        <w:rPr>
          <w:rFonts w:ascii="Arial" w:hAnsi="Arial" w:cs="Arial"/>
          <w:color w:val="auto"/>
          <w:sz w:val="24"/>
          <w:szCs w:val="24"/>
        </w:rPr>
        <w:t xml:space="preserve"> fin de convocar al funcionario suplente.</w:t>
      </w:r>
    </w:p>
    <w:p w14:paraId="795284E7" w14:textId="77777777" w:rsidR="004D3B71" w:rsidRPr="00236EE6" w:rsidRDefault="004D3B71" w:rsidP="00236EE6">
      <w:pPr>
        <w:pStyle w:val="estilo1"/>
        <w:widowControl w:val="0"/>
        <w:spacing w:before="0" w:after="0" w:line="240" w:lineRule="auto"/>
        <w:ind w:left="0" w:right="0"/>
        <w:jc w:val="both"/>
        <w:rPr>
          <w:rFonts w:ascii="Arial" w:hAnsi="Arial" w:cs="Arial"/>
          <w:color w:val="auto"/>
          <w:sz w:val="24"/>
          <w:szCs w:val="24"/>
        </w:rPr>
      </w:pPr>
    </w:p>
    <w:p w14:paraId="2BA20AFF" w14:textId="7187B194" w:rsidR="002446FB" w:rsidRPr="00236EE6" w:rsidRDefault="004758C1" w:rsidP="004758C1">
      <w:pPr>
        <w:pStyle w:val="estilo1"/>
        <w:widowControl w:val="0"/>
        <w:spacing w:before="0" w:after="0" w:line="240" w:lineRule="auto"/>
        <w:ind w:left="0" w:right="0"/>
        <w:jc w:val="both"/>
        <w:rPr>
          <w:rFonts w:ascii="Arial" w:hAnsi="Arial" w:cs="Arial"/>
          <w:color w:val="auto"/>
          <w:sz w:val="24"/>
          <w:szCs w:val="24"/>
        </w:rPr>
      </w:pPr>
      <w:r>
        <w:rPr>
          <w:rFonts w:ascii="Arial" w:hAnsi="Arial" w:cs="Arial"/>
          <w:color w:val="auto"/>
          <w:sz w:val="24"/>
          <w:szCs w:val="24"/>
        </w:rPr>
        <w:t>3. M</w:t>
      </w:r>
      <w:r w:rsidR="00B478A2" w:rsidRPr="00236EE6">
        <w:rPr>
          <w:rFonts w:ascii="Arial" w:hAnsi="Arial" w:cs="Arial"/>
          <w:color w:val="auto"/>
          <w:sz w:val="24"/>
          <w:szCs w:val="24"/>
        </w:rPr>
        <w:t>antener bajo estricta confidencialidad la información que conozca en ejercicio de sus funciones como miembro del Comité.</w:t>
      </w:r>
    </w:p>
    <w:p w14:paraId="11148B63" w14:textId="77777777" w:rsidR="002446FB" w:rsidRPr="00236EE6" w:rsidRDefault="002446FB" w:rsidP="00236EE6">
      <w:pPr>
        <w:pStyle w:val="Prrafodelista"/>
        <w:widowControl w:val="0"/>
        <w:ind w:left="0"/>
        <w:contextualSpacing w:val="0"/>
        <w:jc w:val="both"/>
        <w:rPr>
          <w:rFonts w:ascii="Arial" w:hAnsi="Arial" w:cs="Arial"/>
        </w:rPr>
      </w:pPr>
    </w:p>
    <w:p w14:paraId="35BF69B8" w14:textId="760ED687" w:rsidR="002446FB" w:rsidRPr="00236EE6" w:rsidRDefault="00FA4859" w:rsidP="00236EE6">
      <w:pPr>
        <w:pStyle w:val="estilo1"/>
        <w:widowControl w:val="0"/>
        <w:spacing w:before="0" w:after="0" w:line="240" w:lineRule="auto"/>
        <w:ind w:left="0" w:right="0"/>
        <w:jc w:val="both"/>
        <w:rPr>
          <w:rFonts w:ascii="Arial" w:hAnsi="Arial" w:cs="Arial"/>
          <w:color w:val="auto"/>
          <w:sz w:val="24"/>
          <w:szCs w:val="24"/>
        </w:rPr>
      </w:pPr>
      <w:r w:rsidRPr="00236EE6">
        <w:rPr>
          <w:rFonts w:ascii="Arial" w:hAnsi="Arial" w:cs="Arial"/>
          <w:color w:val="auto"/>
          <w:sz w:val="24"/>
          <w:szCs w:val="24"/>
        </w:rPr>
        <w:t>3</w:t>
      </w:r>
      <w:r w:rsidR="00B478A2" w:rsidRPr="00236EE6">
        <w:rPr>
          <w:rFonts w:ascii="Arial" w:hAnsi="Arial" w:cs="Arial"/>
          <w:color w:val="auto"/>
          <w:sz w:val="24"/>
          <w:szCs w:val="24"/>
        </w:rPr>
        <w:t>. Asumir los compromisos de capacitación necesarios para el buen desempeño de sus funciones.</w:t>
      </w:r>
    </w:p>
    <w:p w14:paraId="53733AD5" w14:textId="77777777" w:rsidR="002446FB" w:rsidRPr="00236EE6" w:rsidRDefault="002446FB" w:rsidP="00236EE6">
      <w:pPr>
        <w:pStyle w:val="estilo1"/>
        <w:widowControl w:val="0"/>
        <w:tabs>
          <w:tab w:val="left" w:pos="9744"/>
        </w:tabs>
        <w:spacing w:before="0" w:after="0" w:line="240" w:lineRule="auto"/>
        <w:ind w:left="0" w:right="0"/>
        <w:jc w:val="both"/>
        <w:rPr>
          <w:rFonts w:ascii="Arial" w:hAnsi="Arial" w:cs="Arial"/>
          <w:color w:val="auto"/>
          <w:sz w:val="24"/>
          <w:szCs w:val="24"/>
        </w:rPr>
      </w:pPr>
    </w:p>
    <w:p w14:paraId="64CD1CDB" w14:textId="31869A8D" w:rsidR="002446FB" w:rsidRPr="00236EE6" w:rsidRDefault="00FA4859" w:rsidP="00236EE6">
      <w:pPr>
        <w:pStyle w:val="estilo1"/>
        <w:widowControl w:val="0"/>
        <w:spacing w:before="0" w:after="0" w:line="240" w:lineRule="auto"/>
        <w:ind w:left="0" w:right="0"/>
        <w:jc w:val="both"/>
        <w:rPr>
          <w:rFonts w:ascii="Arial" w:hAnsi="Arial" w:cs="Arial"/>
          <w:color w:val="auto"/>
          <w:sz w:val="24"/>
          <w:szCs w:val="24"/>
        </w:rPr>
      </w:pPr>
      <w:r w:rsidRPr="00236EE6">
        <w:rPr>
          <w:rFonts w:ascii="Arial" w:hAnsi="Arial" w:cs="Arial"/>
          <w:color w:val="auto"/>
          <w:sz w:val="24"/>
          <w:szCs w:val="24"/>
        </w:rPr>
        <w:lastRenderedPageBreak/>
        <w:t>4</w:t>
      </w:r>
      <w:r w:rsidR="00B478A2" w:rsidRPr="00236EE6">
        <w:rPr>
          <w:rFonts w:ascii="Arial" w:hAnsi="Arial" w:cs="Arial"/>
          <w:color w:val="auto"/>
          <w:sz w:val="24"/>
          <w:szCs w:val="24"/>
        </w:rPr>
        <w:t>. Conocer y entender la normatividad vigente relacionada con el acoso laboral, así como los procedimientos internos de la Entidad</w:t>
      </w:r>
      <w:r w:rsidR="008A6855" w:rsidRPr="00236EE6">
        <w:rPr>
          <w:rFonts w:ascii="Arial" w:hAnsi="Arial" w:cs="Arial"/>
          <w:color w:val="auto"/>
          <w:sz w:val="24"/>
          <w:szCs w:val="24"/>
        </w:rPr>
        <w:t>.</w:t>
      </w:r>
    </w:p>
    <w:p w14:paraId="5E0AB299" w14:textId="77777777" w:rsidR="00E56715" w:rsidRPr="00236EE6" w:rsidRDefault="00E56715" w:rsidP="00236EE6">
      <w:pPr>
        <w:pStyle w:val="estilo1"/>
        <w:widowControl w:val="0"/>
        <w:spacing w:before="0" w:after="0" w:line="240" w:lineRule="auto"/>
        <w:ind w:left="0" w:right="0"/>
        <w:jc w:val="both"/>
        <w:rPr>
          <w:rFonts w:ascii="Arial" w:hAnsi="Arial" w:cs="Arial"/>
          <w:color w:val="auto"/>
          <w:sz w:val="24"/>
          <w:szCs w:val="24"/>
        </w:rPr>
      </w:pPr>
    </w:p>
    <w:p w14:paraId="1BDA3973" w14:textId="2B0A24FA" w:rsidR="002A4389" w:rsidRPr="00236EE6" w:rsidRDefault="00FA4859" w:rsidP="00236EE6">
      <w:pPr>
        <w:pStyle w:val="estilo1"/>
        <w:widowControl w:val="0"/>
        <w:spacing w:before="0" w:after="0" w:line="240" w:lineRule="auto"/>
        <w:ind w:left="0" w:right="0"/>
        <w:jc w:val="both"/>
        <w:rPr>
          <w:rFonts w:ascii="Arial" w:hAnsi="Arial" w:cs="Arial"/>
          <w:color w:val="auto"/>
          <w:sz w:val="24"/>
          <w:szCs w:val="24"/>
        </w:rPr>
      </w:pPr>
      <w:r w:rsidRPr="00236EE6">
        <w:rPr>
          <w:rFonts w:ascii="Arial" w:hAnsi="Arial" w:cs="Arial"/>
          <w:color w:val="auto"/>
          <w:sz w:val="24"/>
          <w:szCs w:val="24"/>
        </w:rPr>
        <w:t>5</w:t>
      </w:r>
      <w:r w:rsidR="002A4389" w:rsidRPr="00236EE6">
        <w:rPr>
          <w:rFonts w:ascii="Arial" w:hAnsi="Arial" w:cs="Arial"/>
          <w:color w:val="auto"/>
          <w:sz w:val="24"/>
          <w:szCs w:val="24"/>
        </w:rPr>
        <w:t xml:space="preserve">.- Cumplir con las tareas o comisiones </w:t>
      </w:r>
      <w:r w:rsidR="00E56715" w:rsidRPr="00236EE6">
        <w:rPr>
          <w:rFonts w:ascii="Arial" w:hAnsi="Arial" w:cs="Arial"/>
          <w:color w:val="auto"/>
          <w:sz w:val="24"/>
          <w:szCs w:val="24"/>
        </w:rPr>
        <w:t>que,</w:t>
      </w:r>
      <w:r w:rsidR="002A4389" w:rsidRPr="00236EE6">
        <w:rPr>
          <w:rFonts w:ascii="Arial" w:hAnsi="Arial" w:cs="Arial"/>
          <w:color w:val="auto"/>
          <w:sz w:val="24"/>
          <w:szCs w:val="24"/>
        </w:rPr>
        <w:t xml:space="preserve"> con ocasión de sus funciones, le encomiende el Comité</w:t>
      </w:r>
      <w:r w:rsidR="00E56715" w:rsidRPr="00236EE6">
        <w:rPr>
          <w:rFonts w:ascii="Arial" w:hAnsi="Arial" w:cs="Arial"/>
          <w:color w:val="auto"/>
          <w:sz w:val="24"/>
          <w:szCs w:val="24"/>
        </w:rPr>
        <w:t>.</w:t>
      </w:r>
    </w:p>
    <w:p w14:paraId="1C47125E" w14:textId="77777777" w:rsidR="002446FB" w:rsidRPr="00236EE6" w:rsidRDefault="002446FB" w:rsidP="00236EE6">
      <w:pPr>
        <w:pStyle w:val="estilo1"/>
        <w:widowControl w:val="0"/>
        <w:spacing w:before="0" w:after="0" w:line="240" w:lineRule="auto"/>
        <w:ind w:left="0" w:right="0"/>
        <w:jc w:val="both"/>
        <w:rPr>
          <w:rFonts w:ascii="Arial" w:hAnsi="Arial"/>
          <w:color w:val="auto"/>
          <w:sz w:val="24"/>
        </w:rPr>
      </w:pPr>
    </w:p>
    <w:p w14:paraId="404345A3" w14:textId="13329620" w:rsidR="00FA4859" w:rsidRPr="00236EE6" w:rsidRDefault="00B478A2" w:rsidP="00236EE6">
      <w:pPr>
        <w:pStyle w:val="estilo1"/>
        <w:widowControl w:val="0"/>
        <w:spacing w:before="0" w:after="0" w:line="240" w:lineRule="auto"/>
        <w:ind w:left="0" w:right="0"/>
        <w:jc w:val="both"/>
        <w:rPr>
          <w:rFonts w:ascii="Arial" w:hAnsi="Arial" w:cs="Arial"/>
          <w:color w:val="auto"/>
          <w:sz w:val="24"/>
          <w:szCs w:val="24"/>
        </w:rPr>
      </w:pPr>
      <w:r w:rsidRPr="004758C1">
        <w:rPr>
          <w:rFonts w:ascii="Arial" w:hAnsi="Arial" w:cs="Arial"/>
          <w:b/>
          <w:color w:val="auto"/>
          <w:sz w:val="24"/>
          <w:szCs w:val="24"/>
        </w:rPr>
        <w:t>A</w:t>
      </w:r>
      <w:r w:rsidR="00C21941" w:rsidRPr="004758C1">
        <w:rPr>
          <w:rFonts w:ascii="Arial" w:hAnsi="Arial" w:cs="Arial"/>
          <w:b/>
          <w:color w:val="auto"/>
          <w:sz w:val="24"/>
          <w:szCs w:val="24"/>
        </w:rPr>
        <w:t>rtículo</w:t>
      </w:r>
      <w:r w:rsidRPr="004758C1">
        <w:rPr>
          <w:rFonts w:ascii="Arial" w:hAnsi="Arial" w:cs="Arial"/>
          <w:b/>
          <w:color w:val="auto"/>
          <w:sz w:val="24"/>
          <w:szCs w:val="24"/>
        </w:rPr>
        <w:t xml:space="preserve"> </w:t>
      </w:r>
      <w:r w:rsidR="00FA4859" w:rsidRPr="004758C1">
        <w:rPr>
          <w:rFonts w:ascii="Arial" w:hAnsi="Arial" w:cs="Arial"/>
          <w:b/>
          <w:color w:val="auto"/>
          <w:sz w:val="24"/>
          <w:szCs w:val="24"/>
        </w:rPr>
        <w:t>1</w:t>
      </w:r>
      <w:r w:rsidR="00AE1837" w:rsidRPr="004758C1">
        <w:rPr>
          <w:rFonts w:ascii="Arial" w:hAnsi="Arial" w:cs="Arial"/>
          <w:b/>
          <w:color w:val="auto"/>
          <w:sz w:val="24"/>
          <w:szCs w:val="24"/>
        </w:rPr>
        <w:t>1</w:t>
      </w:r>
      <w:r w:rsidRPr="004758C1">
        <w:rPr>
          <w:rFonts w:ascii="Arial" w:hAnsi="Arial" w:cs="Arial"/>
          <w:b/>
          <w:color w:val="auto"/>
          <w:sz w:val="24"/>
          <w:szCs w:val="24"/>
        </w:rPr>
        <w:t>. SESIONES, QUÓRUM Y FUNCIONAMIENTO.</w:t>
      </w:r>
      <w:r w:rsidRPr="00236EE6">
        <w:rPr>
          <w:rFonts w:ascii="Arial" w:hAnsi="Arial" w:cs="Arial"/>
          <w:color w:val="auto"/>
          <w:sz w:val="24"/>
          <w:szCs w:val="24"/>
        </w:rPr>
        <w:t xml:space="preserve"> </w:t>
      </w:r>
      <w:r w:rsidR="00994CC8">
        <w:rPr>
          <w:rFonts w:ascii="Arial" w:hAnsi="Arial" w:cs="Arial"/>
          <w:color w:val="auto"/>
          <w:sz w:val="24"/>
          <w:szCs w:val="24"/>
        </w:rPr>
        <w:t xml:space="preserve">Los </w:t>
      </w:r>
      <w:r w:rsidRPr="00236EE6">
        <w:rPr>
          <w:rFonts w:ascii="Arial" w:hAnsi="Arial" w:cs="Arial"/>
          <w:color w:val="auto"/>
          <w:sz w:val="24"/>
          <w:szCs w:val="24"/>
        </w:rPr>
        <w:t>Comité</w:t>
      </w:r>
      <w:r w:rsidR="00994CC8">
        <w:rPr>
          <w:rFonts w:ascii="Arial" w:hAnsi="Arial" w:cs="Arial"/>
          <w:color w:val="auto"/>
          <w:sz w:val="24"/>
          <w:szCs w:val="24"/>
        </w:rPr>
        <w:t>s</w:t>
      </w:r>
      <w:r w:rsidRPr="00236EE6">
        <w:rPr>
          <w:rFonts w:ascii="Arial" w:hAnsi="Arial" w:cs="Arial"/>
          <w:color w:val="auto"/>
          <w:sz w:val="24"/>
          <w:szCs w:val="24"/>
        </w:rPr>
        <w:t xml:space="preserve"> de Convivencia Laboral se reunirá ordinariamente cada tres (3) meses </w:t>
      </w:r>
      <w:r w:rsidR="00FA4859" w:rsidRPr="00236EE6">
        <w:rPr>
          <w:rFonts w:ascii="Arial" w:hAnsi="Arial" w:cs="Arial"/>
          <w:color w:val="auto"/>
          <w:sz w:val="24"/>
          <w:szCs w:val="24"/>
        </w:rPr>
        <w:t xml:space="preserve">y extraordinariamente cuando se presenten casos que requieran de su inmediata intervención y podrá ser convocado por cualquiera de sus integrantes; </w:t>
      </w:r>
      <w:r w:rsidRPr="00236EE6">
        <w:rPr>
          <w:rFonts w:ascii="Arial" w:hAnsi="Arial" w:cs="Arial"/>
          <w:color w:val="auto"/>
          <w:sz w:val="24"/>
          <w:szCs w:val="24"/>
        </w:rPr>
        <w:t>sesionará con la mitad más uno de sus integrantes</w:t>
      </w:r>
      <w:r w:rsidR="00FA4859" w:rsidRPr="00236EE6">
        <w:rPr>
          <w:rFonts w:ascii="Arial" w:hAnsi="Arial" w:cs="Arial"/>
          <w:color w:val="auto"/>
          <w:sz w:val="24"/>
          <w:szCs w:val="24"/>
        </w:rPr>
        <w:t>.</w:t>
      </w:r>
    </w:p>
    <w:p w14:paraId="1B922F7E" w14:textId="77777777" w:rsidR="00FA4859" w:rsidRPr="00236EE6" w:rsidRDefault="00FA4859" w:rsidP="00236EE6">
      <w:pPr>
        <w:pStyle w:val="estilo1"/>
        <w:widowControl w:val="0"/>
        <w:spacing w:before="0" w:after="0" w:line="240" w:lineRule="auto"/>
        <w:ind w:left="0" w:right="0"/>
        <w:jc w:val="both"/>
        <w:rPr>
          <w:rFonts w:ascii="Arial" w:hAnsi="Arial" w:cs="Arial"/>
          <w:color w:val="auto"/>
          <w:sz w:val="24"/>
          <w:szCs w:val="24"/>
        </w:rPr>
      </w:pPr>
    </w:p>
    <w:p w14:paraId="5FFCAFFF" w14:textId="77777777" w:rsidR="00FA4859" w:rsidRDefault="00282F84" w:rsidP="00236EE6">
      <w:pPr>
        <w:pStyle w:val="estilo1"/>
        <w:widowControl w:val="0"/>
        <w:spacing w:before="0" w:after="0" w:line="240" w:lineRule="auto"/>
        <w:ind w:left="0" w:right="0"/>
        <w:jc w:val="both"/>
        <w:rPr>
          <w:rFonts w:ascii="Arial" w:hAnsi="Arial" w:cs="Arial"/>
          <w:color w:val="auto"/>
          <w:sz w:val="24"/>
          <w:szCs w:val="24"/>
        </w:rPr>
      </w:pPr>
      <w:r w:rsidRPr="00236EE6">
        <w:rPr>
          <w:rFonts w:ascii="Arial" w:hAnsi="Arial" w:cs="Arial"/>
          <w:color w:val="auto"/>
          <w:sz w:val="24"/>
          <w:szCs w:val="24"/>
        </w:rPr>
        <w:t>Las sesiones podrán real</w:t>
      </w:r>
      <w:r w:rsidR="00FA4859" w:rsidRPr="00236EE6">
        <w:rPr>
          <w:rFonts w:ascii="Arial" w:hAnsi="Arial" w:cs="Arial"/>
          <w:color w:val="auto"/>
          <w:sz w:val="24"/>
          <w:szCs w:val="24"/>
        </w:rPr>
        <w:t>i</w:t>
      </w:r>
      <w:r w:rsidRPr="00236EE6">
        <w:rPr>
          <w:rFonts w:ascii="Arial" w:hAnsi="Arial" w:cs="Arial"/>
          <w:color w:val="auto"/>
          <w:sz w:val="24"/>
          <w:szCs w:val="24"/>
        </w:rPr>
        <w:t>zarse de manera</w:t>
      </w:r>
      <w:r w:rsidR="00687314" w:rsidRPr="00236EE6">
        <w:rPr>
          <w:rFonts w:ascii="Arial" w:hAnsi="Arial" w:cs="Arial"/>
          <w:color w:val="auto"/>
          <w:sz w:val="24"/>
          <w:szCs w:val="24"/>
        </w:rPr>
        <w:t xml:space="preserve"> presencial o </w:t>
      </w:r>
      <w:r w:rsidR="005714C4" w:rsidRPr="00236EE6">
        <w:rPr>
          <w:rFonts w:ascii="Arial" w:hAnsi="Arial" w:cs="Arial"/>
          <w:color w:val="auto"/>
          <w:sz w:val="24"/>
          <w:szCs w:val="24"/>
        </w:rPr>
        <w:t xml:space="preserve">virtual, </w:t>
      </w:r>
      <w:r w:rsidR="00687314" w:rsidRPr="00236EE6">
        <w:rPr>
          <w:rFonts w:ascii="Arial" w:hAnsi="Arial" w:cs="Arial"/>
          <w:color w:val="auto"/>
          <w:sz w:val="24"/>
          <w:szCs w:val="24"/>
        </w:rPr>
        <w:t xml:space="preserve">utilizando los medios tecnológicos </w:t>
      </w:r>
      <w:r w:rsidR="005714C4" w:rsidRPr="00236EE6">
        <w:rPr>
          <w:rFonts w:ascii="Arial" w:hAnsi="Arial" w:cs="Arial"/>
          <w:color w:val="auto"/>
          <w:sz w:val="24"/>
          <w:szCs w:val="24"/>
        </w:rPr>
        <w:t>que estén a su alcance o los facilitados por la Contraloría General de la República</w:t>
      </w:r>
      <w:r w:rsidR="00167E33" w:rsidRPr="00236EE6">
        <w:rPr>
          <w:rFonts w:ascii="Arial" w:hAnsi="Arial" w:cs="Arial"/>
          <w:color w:val="auto"/>
          <w:sz w:val="24"/>
          <w:szCs w:val="24"/>
        </w:rPr>
        <w:t>, de conformidad con el Decreto 268 de 2000</w:t>
      </w:r>
      <w:r w:rsidR="00FA4859" w:rsidRPr="00236EE6">
        <w:rPr>
          <w:rFonts w:ascii="Arial" w:hAnsi="Arial" w:cs="Arial"/>
          <w:color w:val="auto"/>
          <w:sz w:val="24"/>
          <w:szCs w:val="24"/>
        </w:rPr>
        <w:t>.</w:t>
      </w:r>
    </w:p>
    <w:p w14:paraId="0C12B98E" w14:textId="77777777" w:rsidR="004758C1" w:rsidRPr="00236EE6" w:rsidRDefault="004758C1" w:rsidP="00236EE6">
      <w:pPr>
        <w:pStyle w:val="estilo1"/>
        <w:widowControl w:val="0"/>
        <w:spacing w:before="0" w:after="0" w:line="240" w:lineRule="auto"/>
        <w:ind w:left="0" w:right="0"/>
        <w:jc w:val="both"/>
        <w:rPr>
          <w:rFonts w:ascii="Arial" w:hAnsi="Arial" w:cs="Arial"/>
          <w:color w:val="auto"/>
          <w:sz w:val="24"/>
          <w:szCs w:val="24"/>
        </w:rPr>
      </w:pPr>
    </w:p>
    <w:p w14:paraId="7D6D2E9F" w14:textId="217A4AC2" w:rsidR="00B478A2" w:rsidRPr="00236EE6" w:rsidRDefault="00C21941" w:rsidP="00236EE6">
      <w:pPr>
        <w:widowControl w:val="0"/>
        <w:jc w:val="both"/>
        <w:rPr>
          <w:rFonts w:ascii="Arial" w:hAnsi="Arial" w:cs="Arial"/>
        </w:rPr>
      </w:pPr>
      <w:r w:rsidRPr="004758C1">
        <w:rPr>
          <w:rFonts w:ascii="Arial" w:hAnsi="Arial" w:cs="Arial"/>
          <w:b/>
        </w:rPr>
        <w:t>Parágrafo</w:t>
      </w:r>
      <w:r w:rsidR="00B478A2" w:rsidRPr="00236EE6">
        <w:rPr>
          <w:rFonts w:ascii="Arial" w:hAnsi="Arial" w:cs="Arial"/>
        </w:rPr>
        <w:t xml:space="preserve">. De cada sesión se dejará constancia en actas que serán firmadas por </w:t>
      </w:r>
      <w:r w:rsidR="00167E33" w:rsidRPr="00236EE6">
        <w:rPr>
          <w:rFonts w:ascii="Arial" w:hAnsi="Arial" w:cs="Arial"/>
        </w:rPr>
        <w:t xml:space="preserve">el presidente y </w:t>
      </w:r>
      <w:r w:rsidR="00994CC8">
        <w:rPr>
          <w:rFonts w:ascii="Arial" w:hAnsi="Arial" w:cs="Arial"/>
        </w:rPr>
        <w:t xml:space="preserve">el </w:t>
      </w:r>
      <w:r w:rsidR="00167E33" w:rsidRPr="00236EE6">
        <w:rPr>
          <w:rFonts w:ascii="Arial" w:hAnsi="Arial" w:cs="Arial"/>
        </w:rPr>
        <w:t>secretario</w:t>
      </w:r>
      <w:r w:rsidR="00FD4641" w:rsidRPr="00236EE6">
        <w:rPr>
          <w:rFonts w:ascii="Arial" w:hAnsi="Arial" w:cs="Arial"/>
        </w:rPr>
        <w:t>.</w:t>
      </w:r>
      <w:r w:rsidR="00747F8F" w:rsidRPr="00236EE6">
        <w:rPr>
          <w:rFonts w:ascii="Arial" w:hAnsi="Arial" w:cs="Arial"/>
          <w:lang w:val="es-CO" w:eastAsia="es-CO"/>
        </w:rPr>
        <w:t xml:space="preserve"> Las actas de las sesiones y audiencias que realice el Comité de Convivencia </w:t>
      </w:r>
      <w:r w:rsidR="00C91DE9" w:rsidRPr="00236EE6">
        <w:rPr>
          <w:rFonts w:ascii="Arial" w:hAnsi="Arial" w:cs="Arial"/>
          <w:lang w:val="es-CO" w:eastAsia="es-CO"/>
        </w:rPr>
        <w:t>L</w:t>
      </w:r>
      <w:r w:rsidR="00747F8F" w:rsidRPr="00236EE6">
        <w:rPr>
          <w:rFonts w:ascii="Arial" w:hAnsi="Arial" w:cs="Arial"/>
          <w:lang w:val="es-CO" w:eastAsia="es-CO"/>
        </w:rPr>
        <w:t xml:space="preserve">aboral podrán constar en grabaciones </w:t>
      </w:r>
      <w:r w:rsidR="00EF03A4" w:rsidRPr="00236EE6">
        <w:rPr>
          <w:rFonts w:ascii="Arial" w:hAnsi="Arial" w:cs="Arial"/>
          <w:lang w:val="es-CO" w:eastAsia="es-CO"/>
        </w:rPr>
        <w:t xml:space="preserve">o medios magnéticos </w:t>
      </w:r>
      <w:r w:rsidR="00747F8F" w:rsidRPr="00236EE6">
        <w:rPr>
          <w:rFonts w:ascii="Arial" w:hAnsi="Arial" w:cs="Arial"/>
          <w:lang w:val="es-CO" w:eastAsia="es-CO"/>
        </w:rPr>
        <w:t xml:space="preserve">y para su firma se podrán emplear los medios tecnológicos propios de la virtualidad. </w:t>
      </w:r>
      <w:r w:rsidR="00B478A2" w:rsidRPr="00236EE6">
        <w:rPr>
          <w:rFonts w:ascii="Arial" w:hAnsi="Arial" w:cs="Arial"/>
        </w:rPr>
        <w:t xml:space="preserve">Su numeración será ascendente y corresponderá a cada vigencia fiscal. </w:t>
      </w:r>
      <w:r w:rsidR="00994CC8">
        <w:rPr>
          <w:rFonts w:ascii="Arial" w:hAnsi="Arial" w:cs="Arial"/>
        </w:rPr>
        <w:t>La</w:t>
      </w:r>
      <w:r w:rsidR="00B478A2" w:rsidRPr="00236EE6">
        <w:rPr>
          <w:rFonts w:ascii="Arial" w:hAnsi="Arial" w:cs="Arial"/>
        </w:rPr>
        <w:t xml:space="preserve"> elaboración será responsabilidad del Secretario del Comité conforme a lo establecido en el Sistema de Gestión Documental y el archivo de las mismas estará custodiado por la Dirección de </w:t>
      </w:r>
      <w:r w:rsidR="00C91DE9" w:rsidRPr="00236EE6">
        <w:rPr>
          <w:rFonts w:ascii="Arial" w:hAnsi="Arial" w:cs="Arial"/>
        </w:rPr>
        <w:t xml:space="preserve">Gestión del </w:t>
      </w:r>
      <w:r w:rsidR="00B478A2" w:rsidRPr="00236EE6">
        <w:rPr>
          <w:rFonts w:ascii="Arial" w:hAnsi="Arial" w:cs="Arial"/>
        </w:rPr>
        <w:t>Talento Humano</w:t>
      </w:r>
      <w:r w:rsidR="00C91DE9" w:rsidRPr="00236EE6">
        <w:rPr>
          <w:rFonts w:ascii="Arial" w:hAnsi="Arial" w:cs="Arial"/>
        </w:rPr>
        <w:t>,</w:t>
      </w:r>
      <w:r w:rsidR="00B478A2" w:rsidRPr="00236EE6">
        <w:rPr>
          <w:rFonts w:ascii="Arial" w:hAnsi="Arial" w:cs="Arial"/>
        </w:rPr>
        <w:t xml:space="preserve"> con la debida reserva y confidencialidad.</w:t>
      </w:r>
    </w:p>
    <w:p w14:paraId="6D8C2336" w14:textId="77777777" w:rsidR="00704888" w:rsidRPr="00236EE6" w:rsidRDefault="00704888" w:rsidP="00236EE6">
      <w:pPr>
        <w:pStyle w:val="estilo1"/>
        <w:widowControl w:val="0"/>
        <w:spacing w:before="0" w:after="0" w:line="240" w:lineRule="auto"/>
        <w:ind w:left="0" w:right="0"/>
        <w:jc w:val="both"/>
        <w:rPr>
          <w:rFonts w:ascii="Arial" w:hAnsi="Arial" w:cs="Arial"/>
          <w:color w:val="auto"/>
          <w:sz w:val="24"/>
          <w:szCs w:val="24"/>
          <w:lang w:val="es-CO" w:eastAsia="es-CO"/>
        </w:rPr>
      </w:pPr>
    </w:p>
    <w:p w14:paraId="625F09DE" w14:textId="18B27C99" w:rsidR="00704888" w:rsidRPr="00236EE6" w:rsidRDefault="00704888" w:rsidP="00236EE6">
      <w:pPr>
        <w:pStyle w:val="estilo1"/>
        <w:widowControl w:val="0"/>
        <w:spacing w:before="0" w:after="0" w:line="240" w:lineRule="auto"/>
        <w:ind w:left="0" w:right="0"/>
        <w:jc w:val="both"/>
        <w:rPr>
          <w:rFonts w:ascii="Arial" w:hAnsi="Arial" w:cs="Arial"/>
          <w:color w:val="auto"/>
          <w:sz w:val="24"/>
          <w:szCs w:val="24"/>
          <w:lang w:val="es-CO" w:eastAsia="es-CO"/>
        </w:rPr>
      </w:pPr>
      <w:r w:rsidRPr="004758C1">
        <w:rPr>
          <w:rFonts w:ascii="Arial" w:hAnsi="Arial" w:cs="Arial"/>
          <w:b/>
          <w:bCs/>
          <w:color w:val="auto"/>
          <w:sz w:val="24"/>
          <w:szCs w:val="24"/>
          <w:lang w:val="es-CO" w:eastAsia="es-CO"/>
        </w:rPr>
        <w:t xml:space="preserve">Artículo </w:t>
      </w:r>
      <w:r w:rsidR="00BC763A" w:rsidRPr="004758C1">
        <w:rPr>
          <w:rFonts w:ascii="Arial" w:hAnsi="Arial" w:cs="Arial"/>
          <w:b/>
          <w:bCs/>
          <w:color w:val="auto"/>
          <w:sz w:val="24"/>
          <w:szCs w:val="24"/>
          <w:lang w:val="es-CO" w:eastAsia="es-CO"/>
        </w:rPr>
        <w:t>1</w:t>
      </w:r>
      <w:r w:rsidR="00AE1837" w:rsidRPr="004758C1">
        <w:rPr>
          <w:rFonts w:ascii="Arial" w:hAnsi="Arial" w:cs="Arial"/>
          <w:b/>
          <w:bCs/>
          <w:color w:val="auto"/>
          <w:sz w:val="24"/>
          <w:szCs w:val="24"/>
          <w:lang w:val="es-CO" w:eastAsia="es-CO"/>
        </w:rPr>
        <w:t>2</w:t>
      </w:r>
      <w:r w:rsidRPr="004758C1">
        <w:rPr>
          <w:rFonts w:ascii="Arial" w:hAnsi="Arial" w:cs="Arial"/>
          <w:b/>
          <w:bCs/>
          <w:color w:val="auto"/>
          <w:sz w:val="24"/>
          <w:szCs w:val="24"/>
          <w:lang w:val="es-CO" w:eastAsia="es-CO"/>
        </w:rPr>
        <w:t xml:space="preserve">. </w:t>
      </w:r>
      <w:r w:rsidR="00BC763A" w:rsidRPr="004758C1">
        <w:rPr>
          <w:rFonts w:ascii="Arial" w:hAnsi="Arial" w:cs="Arial"/>
          <w:b/>
          <w:bCs/>
          <w:color w:val="auto"/>
          <w:sz w:val="24"/>
          <w:szCs w:val="24"/>
          <w:lang w:val="es-CO" w:eastAsia="es-CO"/>
        </w:rPr>
        <w:t>A</w:t>
      </w:r>
      <w:r w:rsidR="004758C1" w:rsidRPr="004758C1">
        <w:rPr>
          <w:rFonts w:ascii="Arial" w:hAnsi="Arial" w:cs="Arial"/>
          <w:b/>
          <w:bCs/>
          <w:color w:val="auto"/>
          <w:sz w:val="24"/>
          <w:szCs w:val="24"/>
          <w:lang w:val="es-CO" w:eastAsia="es-CO"/>
        </w:rPr>
        <w:t>POYO TECNICO</w:t>
      </w:r>
      <w:r w:rsidR="004758C1">
        <w:rPr>
          <w:rFonts w:ascii="Arial" w:hAnsi="Arial" w:cs="Arial"/>
          <w:color w:val="auto"/>
          <w:sz w:val="24"/>
          <w:szCs w:val="24"/>
          <w:lang w:val="es-CO" w:eastAsia="es-CO"/>
        </w:rPr>
        <w:t>.</w:t>
      </w:r>
      <w:r w:rsidR="00BC763A" w:rsidRPr="00236EE6">
        <w:rPr>
          <w:rFonts w:ascii="Arial" w:hAnsi="Arial" w:cs="Arial"/>
          <w:color w:val="auto"/>
          <w:sz w:val="24"/>
          <w:szCs w:val="24"/>
          <w:lang w:val="es-CO" w:eastAsia="es-CO"/>
        </w:rPr>
        <w:t xml:space="preserve"> Los Comités de Convivencia Laboral de la CGR, podrán designar</w:t>
      </w:r>
      <w:r w:rsidRPr="00236EE6">
        <w:rPr>
          <w:rFonts w:ascii="Arial" w:hAnsi="Arial" w:cs="Arial"/>
          <w:color w:val="auto"/>
          <w:sz w:val="24"/>
          <w:szCs w:val="24"/>
          <w:lang w:val="es-CO" w:eastAsia="es-CO"/>
        </w:rPr>
        <w:t xml:space="preserve"> participantes permanentes </w:t>
      </w:r>
      <w:r w:rsidR="00BC763A" w:rsidRPr="00236EE6">
        <w:rPr>
          <w:rFonts w:ascii="Arial" w:hAnsi="Arial" w:cs="Arial"/>
          <w:color w:val="auto"/>
          <w:sz w:val="24"/>
          <w:szCs w:val="24"/>
          <w:lang w:val="es-CO" w:eastAsia="es-CO"/>
        </w:rPr>
        <w:t>en estos</w:t>
      </w:r>
      <w:r w:rsidRPr="00236EE6">
        <w:rPr>
          <w:rFonts w:ascii="Arial" w:hAnsi="Arial" w:cs="Arial"/>
          <w:color w:val="auto"/>
          <w:sz w:val="24"/>
          <w:szCs w:val="24"/>
          <w:lang w:val="es-CO" w:eastAsia="es-CO"/>
        </w:rPr>
        <w:t xml:space="preserve">, </w:t>
      </w:r>
      <w:r w:rsidR="00BC763A" w:rsidRPr="00236EE6">
        <w:rPr>
          <w:rFonts w:ascii="Arial" w:hAnsi="Arial" w:cs="Arial"/>
          <w:color w:val="auto"/>
          <w:sz w:val="24"/>
          <w:szCs w:val="24"/>
          <w:lang w:val="es-CO" w:eastAsia="es-CO"/>
        </w:rPr>
        <w:t xml:space="preserve">a </w:t>
      </w:r>
      <w:r w:rsidRPr="00236EE6">
        <w:rPr>
          <w:rFonts w:ascii="Arial" w:hAnsi="Arial" w:cs="Arial"/>
          <w:color w:val="auto"/>
          <w:sz w:val="24"/>
          <w:szCs w:val="24"/>
          <w:lang w:val="es-CO" w:eastAsia="es-CO"/>
        </w:rPr>
        <w:t>funcionarios que por sus competencias se requieren para que presten el apoyo necesario</w:t>
      </w:r>
      <w:r w:rsidR="00BC763A" w:rsidRPr="00236EE6">
        <w:rPr>
          <w:rFonts w:ascii="Arial" w:hAnsi="Arial" w:cs="Arial"/>
          <w:color w:val="auto"/>
          <w:sz w:val="24"/>
          <w:szCs w:val="24"/>
          <w:lang w:val="es-CO" w:eastAsia="es-CO"/>
        </w:rPr>
        <w:t xml:space="preserve"> para el desarrollo de las sesiones y el adecuado funcionamiento del comité</w:t>
      </w:r>
      <w:r w:rsidRPr="00236EE6">
        <w:rPr>
          <w:rFonts w:ascii="Arial" w:hAnsi="Arial" w:cs="Arial"/>
          <w:color w:val="auto"/>
          <w:sz w:val="24"/>
          <w:szCs w:val="24"/>
          <w:lang w:val="es-CO" w:eastAsia="es-CO"/>
        </w:rPr>
        <w:t xml:space="preserve">, </w:t>
      </w:r>
      <w:r w:rsidR="00BC763A" w:rsidRPr="00236EE6">
        <w:rPr>
          <w:rFonts w:ascii="Arial" w:hAnsi="Arial" w:cs="Arial"/>
          <w:color w:val="auto"/>
          <w:sz w:val="24"/>
          <w:szCs w:val="24"/>
          <w:lang w:val="es-CO" w:eastAsia="es-CO"/>
        </w:rPr>
        <w:t xml:space="preserve">estos funcionarios </w:t>
      </w:r>
      <w:r w:rsidRPr="00236EE6">
        <w:rPr>
          <w:rFonts w:ascii="Arial" w:hAnsi="Arial" w:cs="Arial"/>
          <w:color w:val="auto"/>
          <w:sz w:val="24"/>
          <w:szCs w:val="24"/>
          <w:lang w:val="es-CO" w:eastAsia="es-CO"/>
        </w:rPr>
        <w:t xml:space="preserve">participarán con </w:t>
      </w:r>
      <w:r w:rsidR="000073D5" w:rsidRPr="00236EE6">
        <w:rPr>
          <w:rFonts w:ascii="Arial" w:hAnsi="Arial" w:cs="Arial"/>
          <w:color w:val="auto"/>
          <w:sz w:val="24"/>
          <w:szCs w:val="24"/>
          <w:lang w:val="es-CO" w:eastAsia="es-CO"/>
        </w:rPr>
        <w:t>voz</w:t>
      </w:r>
      <w:r w:rsidRPr="00236EE6">
        <w:rPr>
          <w:rFonts w:ascii="Arial" w:hAnsi="Arial" w:cs="Arial"/>
          <w:color w:val="auto"/>
          <w:sz w:val="24"/>
          <w:szCs w:val="24"/>
          <w:lang w:val="es-CO" w:eastAsia="es-CO"/>
        </w:rPr>
        <w:t xml:space="preserve"> sin</w:t>
      </w:r>
      <w:r w:rsidR="00BC763A" w:rsidRPr="00236EE6">
        <w:rPr>
          <w:rFonts w:ascii="Arial" w:hAnsi="Arial" w:cs="Arial"/>
          <w:color w:val="auto"/>
          <w:sz w:val="24"/>
          <w:szCs w:val="24"/>
          <w:lang w:val="es-CO" w:eastAsia="es-CO"/>
        </w:rPr>
        <w:t xml:space="preserve"> derecho a voto</w:t>
      </w:r>
      <w:r w:rsidR="00994CC8">
        <w:rPr>
          <w:rFonts w:ascii="Arial" w:hAnsi="Arial" w:cs="Arial"/>
          <w:color w:val="auto"/>
          <w:sz w:val="24"/>
          <w:szCs w:val="24"/>
          <w:lang w:val="es-CO" w:eastAsia="es-CO"/>
        </w:rPr>
        <w:t xml:space="preserve"> y </w:t>
      </w:r>
      <w:r w:rsidR="0013161F" w:rsidRPr="00236EE6">
        <w:rPr>
          <w:rFonts w:ascii="Arial" w:hAnsi="Arial" w:cs="Arial"/>
          <w:color w:val="auto"/>
          <w:sz w:val="24"/>
          <w:szCs w:val="24"/>
          <w:lang w:val="es-CO" w:eastAsia="es-CO"/>
        </w:rPr>
        <w:t>deberán observar el deber de confidencialidad que cobija a los miembros del</w:t>
      </w:r>
      <w:r w:rsidR="004758C1">
        <w:rPr>
          <w:rFonts w:ascii="Arial" w:hAnsi="Arial" w:cs="Arial"/>
          <w:color w:val="auto"/>
          <w:sz w:val="24"/>
          <w:szCs w:val="24"/>
          <w:lang w:val="es-CO" w:eastAsia="es-CO"/>
        </w:rPr>
        <w:t xml:space="preserve"> </w:t>
      </w:r>
      <w:r w:rsidR="0013161F" w:rsidRPr="00236EE6">
        <w:rPr>
          <w:rFonts w:ascii="Arial" w:hAnsi="Arial" w:cs="Arial"/>
          <w:color w:val="auto"/>
          <w:sz w:val="24"/>
          <w:szCs w:val="24"/>
          <w:lang w:val="es-CO" w:eastAsia="es-CO"/>
        </w:rPr>
        <w:t>comité.</w:t>
      </w:r>
    </w:p>
    <w:p w14:paraId="27FBE62B" w14:textId="77777777" w:rsidR="00704888" w:rsidRPr="00236EE6" w:rsidRDefault="00704888" w:rsidP="00236EE6">
      <w:pPr>
        <w:pStyle w:val="estilo1"/>
        <w:widowControl w:val="0"/>
        <w:spacing w:before="0" w:after="0" w:line="240" w:lineRule="auto"/>
        <w:ind w:left="0" w:right="0"/>
        <w:jc w:val="both"/>
        <w:rPr>
          <w:rFonts w:ascii="Arial" w:hAnsi="Arial" w:cs="Arial"/>
          <w:color w:val="auto"/>
          <w:sz w:val="24"/>
          <w:szCs w:val="24"/>
          <w:lang w:val="es-CO" w:eastAsia="es-CO"/>
        </w:rPr>
      </w:pPr>
    </w:p>
    <w:p w14:paraId="3381D140" w14:textId="13B9A13C" w:rsidR="00B143A6" w:rsidRPr="00236EE6" w:rsidRDefault="00C21941" w:rsidP="00236EE6">
      <w:pPr>
        <w:pStyle w:val="estilo1"/>
        <w:widowControl w:val="0"/>
        <w:spacing w:before="0" w:after="0" w:line="240" w:lineRule="auto"/>
        <w:ind w:left="0" w:right="0"/>
        <w:jc w:val="both"/>
        <w:rPr>
          <w:rFonts w:ascii="Arial" w:hAnsi="Arial" w:cs="Arial"/>
          <w:color w:val="auto"/>
          <w:sz w:val="24"/>
          <w:szCs w:val="24"/>
        </w:rPr>
      </w:pPr>
      <w:r w:rsidRPr="004758C1">
        <w:rPr>
          <w:rFonts w:ascii="Arial" w:hAnsi="Arial" w:cs="Arial"/>
          <w:b/>
          <w:color w:val="auto"/>
          <w:sz w:val="24"/>
          <w:szCs w:val="24"/>
        </w:rPr>
        <w:t>Artículo 1</w:t>
      </w:r>
      <w:r w:rsidR="00AE1837" w:rsidRPr="004758C1">
        <w:rPr>
          <w:rFonts w:ascii="Arial" w:hAnsi="Arial" w:cs="Arial"/>
          <w:b/>
          <w:color w:val="auto"/>
          <w:sz w:val="24"/>
          <w:szCs w:val="24"/>
        </w:rPr>
        <w:t>3</w:t>
      </w:r>
      <w:r w:rsidR="00B143A6" w:rsidRPr="004758C1">
        <w:rPr>
          <w:rFonts w:ascii="Arial" w:hAnsi="Arial" w:cs="Arial"/>
          <w:b/>
          <w:color w:val="auto"/>
          <w:sz w:val="24"/>
          <w:szCs w:val="24"/>
        </w:rPr>
        <w:t>. CONFLICTOS DE INTERÉS</w:t>
      </w:r>
      <w:r w:rsidR="00011C04" w:rsidRPr="004758C1">
        <w:rPr>
          <w:rFonts w:ascii="Arial" w:hAnsi="Arial" w:cs="Arial"/>
          <w:b/>
          <w:color w:val="auto"/>
          <w:sz w:val="24"/>
          <w:szCs w:val="24"/>
        </w:rPr>
        <w:t>ES</w:t>
      </w:r>
      <w:r w:rsidR="00B143A6" w:rsidRPr="004758C1">
        <w:rPr>
          <w:rFonts w:ascii="Arial" w:hAnsi="Arial" w:cs="Arial"/>
          <w:b/>
          <w:color w:val="auto"/>
          <w:sz w:val="24"/>
          <w:szCs w:val="24"/>
        </w:rPr>
        <w:t>, IMPEDIMENTOS Y RECUSACIONES</w:t>
      </w:r>
      <w:r w:rsidR="00B143A6" w:rsidRPr="00236EE6">
        <w:rPr>
          <w:rFonts w:ascii="Arial" w:hAnsi="Arial" w:cs="Arial"/>
          <w:color w:val="auto"/>
          <w:sz w:val="24"/>
          <w:szCs w:val="24"/>
        </w:rPr>
        <w:t xml:space="preserve">. </w:t>
      </w:r>
      <w:r w:rsidR="007D1CB4" w:rsidRPr="00236EE6">
        <w:rPr>
          <w:rFonts w:ascii="Arial" w:hAnsi="Arial" w:cs="Arial"/>
          <w:color w:val="auto"/>
          <w:sz w:val="24"/>
          <w:szCs w:val="24"/>
        </w:rPr>
        <w:t>Los integrantes de</w:t>
      </w:r>
      <w:r w:rsidR="00011C04" w:rsidRPr="00236EE6">
        <w:rPr>
          <w:rFonts w:ascii="Arial" w:hAnsi="Arial" w:cs="Arial"/>
          <w:color w:val="auto"/>
          <w:sz w:val="24"/>
          <w:szCs w:val="24"/>
        </w:rPr>
        <w:t xml:space="preserve"> </w:t>
      </w:r>
      <w:r w:rsidR="007D1CB4" w:rsidRPr="00236EE6">
        <w:rPr>
          <w:rFonts w:ascii="Arial" w:hAnsi="Arial" w:cs="Arial"/>
          <w:color w:val="auto"/>
          <w:sz w:val="24"/>
          <w:szCs w:val="24"/>
        </w:rPr>
        <w:t>l</w:t>
      </w:r>
      <w:r w:rsidR="00011C04" w:rsidRPr="00236EE6">
        <w:rPr>
          <w:rFonts w:ascii="Arial" w:hAnsi="Arial" w:cs="Arial"/>
          <w:color w:val="auto"/>
          <w:sz w:val="24"/>
          <w:szCs w:val="24"/>
        </w:rPr>
        <w:t>os</w:t>
      </w:r>
      <w:r w:rsidR="007D1CB4" w:rsidRPr="00236EE6">
        <w:rPr>
          <w:rFonts w:ascii="Arial" w:hAnsi="Arial" w:cs="Arial"/>
          <w:color w:val="auto"/>
          <w:sz w:val="24"/>
          <w:szCs w:val="24"/>
        </w:rPr>
        <w:t xml:space="preserve"> Comité</w:t>
      </w:r>
      <w:r w:rsidR="00011C04" w:rsidRPr="00236EE6">
        <w:rPr>
          <w:rFonts w:ascii="Arial" w:hAnsi="Arial" w:cs="Arial"/>
          <w:color w:val="auto"/>
          <w:sz w:val="24"/>
          <w:szCs w:val="24"/>
        </w:rPr>
        <w:t>s</w:t>
      </w:r>
      <w:r w:rsidR="007D1CB4" w:rsidRPr="00236EE6">
        <w:rPr>
          <w:rFonts w:ascii="Arial" w:hAnsi="Arial" w:cs="Arial"/>
          <w:color w:val="auto"/>
          <w:sz w:val="24"/>
          <w:szCs w:val="24"/>
        </w:rPr>
        <w:t xml:space="preserve"> de Convivencia Laboral están sujetos al régimen de inhabilidades, incompatibilidades y conflicto de intereses establecido en el Código de Procedimiento Administrativo y de lo Contencioso Administrativo (Ley 1437 de 2011)</w:t>
      </w:r>
      <w:r w:rsidR="00B20DEB" w:rsidRPr="00236EE6">
        <w:rPr>
          <w:rFonts w:ascii="Arial" w:hAnsi="Arial" w:cs="Arial"/>
          <w:color w:val="auto"/>
          <w:sz w:val="24"/>
          <w:szCs w:val="24"/>
        </w:rPr>
        <w:t>.</w:t>
      </w:r>
      <w:r w:rsidR="00B2316A" w:rsidRPr="00236EE6">
        <w:rPr>
          <w:rFonts w:ascii="Arial" w:hAnsi="Arial" w:cs="Arial"/>
          <w:color w:val="auto"/>
          <w:sz w:val="24"/>
          <w:szCs w:val="24"/>
        </w:rPr>
        <w:t xml:space="preserve"> </w:t>
      </w:r>
    </w:p>
    <w:p w14:paraId="7E234AEE" w14:textId="77777777" w:rsidR="00B143A6" w:rsidRPr="00236EE6" w:rsidRDefault="00B143A6" w:rsidP="00236EE6">
      <w:pPr>
        <w:pStyle w:val="estilo1"/>
        <w:widowControl w:val="0"/>
        <w:spacing w:before="0" w:after="0" w:line="240" w:lineRule="auto"/>
        <w:ind w:left="0" w:right="0"/>
        <w:jc w:val="both"/>
        <w:rPr>
          <w:rFonts w:ascii="Arial" w:hAnsi="Arial"/>
          <w:color w:val="auto"/>
          <w:sz w:val="24"/>
        </w:rPr>
      </w:pPr>
    </w:p>
    <w:p w14:paraId="70C0B576" w14:textId="5392D150" w:rsidR="008026D8" w:rsidRPr="00236EE6" w:rsidRDefault="00B143A6" w:rsidP="00236EE6">
      <w:pPr>
        <w:pStyle w:val="estilo1"/>
        <w:widowControl w:val="0"/>
        <w:spacing w:before="0" w:after="0" w:line="240" w:lineRule="auto"/>
        <w:ind w:left="0" w:right="0"/>
        <w:jc w:val="both"/>
        <w:rPr>
          <w:rFonts w:ascii="Arial" w:hAnsi="Arial" w:cs="Arial"/>
          <w:color w:val="auto"/>
          <w:sz w:val="24"/>
          <w:szCs w:val="24"/>
        </w:rPr>
      </w:pPr>
      <w:r w:rsidRPr="004758C1">
        <w:rPr>
          <w:rFonts w:ascii="Arial" w:hAnsi="Arial" w:cs="Arial"/>
          <w:b/>
          <w:color w:val="auto"/>
          <w:sz w:val="24"/>
          <w:szCs w:val="24"/>
        </w:rPr>
        <w:t>A</w:t>
      </w:r>
      <w:r w:rsidR="00C21941" w:rsidRPr="004758C1">
        <w:rPr>
          <w:rFonts w:ascii="Arial" w:hAnsi="Arial" w:cs="Arial"/>
          <w:b/>
          <w:color w:val="auto"/>
          <w:sz w:val="24"/>
          <w:szCs w:val="24"/>
        </w:rPr>
        <w:t>rtículo</w:t>
      </w:r>
      <w:r w:rsidRPr="004758C1">
        <w:rPr>
          <w:rFonts w:ascii="Arial" w:hAnsi="Arial" w:cs="Arial"/>
          <w:b/>
          <w:color w:val="auto"/>
          <w:sz w:val="24"/>
          <w:szCs w:val="24"/>
        </w:rPr>
        <w:t xml:space="preserve"> </w:t>
      </w:r>
      <w:bookmarkStart w:id="3" w:name="_Hlk88145128"/>
      <w:r w:rsidR="00C21941" w:rsidRPr="004758C1">
        <w:rPr>
          <w:rFonts w:ascii="Arial" w:hAnsi="Arial" w:cs="Arial"/>
          <w:b/>
          <w:color w:val="auto"/>
          <w:sz w:val="24"/>
          <w:szCs w:val="24"/>
        </w:rPr>
        <w:t>1</w:t>
      </w:r>
      <w:bookmarkEnd w:id="3"/>
      <w:r w:rsidR="00AE1837" w:rsidRPr="004758C1">
        <w:rPr>
          <w:rFonts w:ascii="Arial" w:hAnsi="Arial" w:cs="Arial"/>
          <w:b/>
          <w:color w:val="auto"/>
          <w:sz w:val="24"/>
          <w:szCs w:val="24"/>
        </w:rPr>
        <w:t>4</w:t>
      </w:r>
      <w:r w:rsidRPr="004758C1">
        <w:rPr>
          <w:rFonts w:ascii="Arial" w:hAnsi="Arial" w:cs="Arial"/>
          <w:b/>
          <w:color w:val="auto"/>
          <w:sz w:val="24"/>
          <w:szCs w:val="24"/>
        </w:rPr>
        <w:t>. CAUSALES DE RETIRO</w:t>
      </w:r>
      <w:r w:rsidRPr="00236EE6">
        <w:rPr>
          <w:rFonts w:ascii="Arial" w:hAnsi="Arial" w:cs="Arial"/>
          <w:color w:val="auto"/>
          <w:sz w:val="24"/>
          <w:szCs w:val="24"/>
        </w:rPr>
        <w:t>. Serán causales de retiro como miembro del Comité de Convivencia Laboral las siguientes:</w:t>
      </w:r>
    </w:p>
    <w:p w14:paraId="35F3896F" w14:textId="77777777" w:rsidR="008026D8" w:rsidRPr="00236EE6" w:rsidRDefault="008026D8" w:rsidP="00236EE6">
      <w:pPr>
        <w:pStyle w:val="estilo1"/>
        <w:widowControl w:val="0"/>
        <w:spacing w:before="0" w:after="0" w:line="240" w:lineRule="auto"/>
        <w:ind w:left="0" w:right="0"/>
        <w:jc w:val="both"/>
        <w:rPr>
          <w:rFonts w:ascii="Arial" w:hAnsi="Arial" w:cs="Arial"/>
          <w:color w:val="auto"/>
          <w:sz w:val="24"/>
          <w:szCs w:val="24"/>
        </w:rPr>
      </w:pPr>
    </w:p>
    <w:p w14:paraId="2F589652" w14:textId="484A8B23" w:rsidR="00C45CCA" w:rsidRPr="00236EE6" w:rsidRDefault="008026D8" w:rsidP="00236EE6">
      <w:pPr>
        <w:pStyle w:val="estilo1"/>
        <w:widowControl w:val="0"/>
        <w:spacing w:before="0" w:after="0" w:line="240" w:lineRule="auto"/>
        <w:ind w:left="0" w:right="0"/>
        <w:jc w:val="both"/>
        <w:rPr>
          <w:rFonts w:ascii="Arial" w:hAnsi="Arial" w:cs="Arial"/>
          <w:color w:val="auto"/>
          <w:sz w:val="24"/>
          <w:szCs w:val="24"/>
        </w:rPr>
      </w:pPr>
      <w:r w:rsidRPr="00236EE6">
        <w:rPr>
          <w:rFonts w:ascii="Arial" w:hAnsi="Arial" w:cs="Arial"/>
          <w:color w:val="auto"/>
          <w:sz w:val="24"/>
          <w:szCs w:val="24"/>
        </w:rPr>
        <w:t xml:space="preserve">1. </w:t>
      </w:r>
      <w:r w:rsidR="00B143A6" w:rsidRPr="00236EE6">
        <w:rPr>
          <w:rFonts w:ascii="Arial" w:hAnsi="Arial" w:cs="Arial"/>
          <w:color w:val="auto"/>
          <w:sz w:val="24"/>
          <w:szCs w:val="24"/>
        </w:rPr>
        <w:t>Retiro del funcionario de la planta de personal de la Contraloría General de la República.</w:t>
      </w:r>
    </w:p>
    <w:p w14:paraId="428A042F" w14:textId="77777777" w:rsidR="008C530E" w:rsidRPr="00236EE6" w:rsidRDefault="008C530E" w:rsidP="00236EE6">
      <w:pPr>
        <w:pStyle w:val="estilo1"/>
        <w:widowControl w:val="0"/>
        <w:tabs>
          <w:tab w:val="left" w:pos="9744"/>
        </w:tabs>
        <w:spacing w:before="0" w:after="0" w:line="240" w:lineRule="auto"/>
        <w:ind w:left="0" w:right="0"/>
        <w:jc w:val="both"/>
        <w:rPr>
          <w:rFonts w:ascii="Arial" w:hAnsi="Arial" w:cs="Arial"/>
          <w:color w:val="auto"/>
          <w:sz w:val="24"/>
          <w:szCs w:val="24"/>
        </w:rPr>
      </w:pPr>
    </w:p>
    <w:p w14:paraId="1036D3C0" w14:textId="77777777" w:rsidR="00C45CCA" w:rsidRPr="00236EE6" w:rsidRDefault="00B143A6" w:rsidP="00236EE6">
      <w:pPr>
        <w:pStyle w:val="estilo1"/>
        <w:widowControl w:val="0"/>
        <w:tabs>
          <w:tab w:val="left" w:pos="9744"/>
        </w:tabs>
        <w:spacing w:before="0" w:after="0" w:line="240" w:lineRule="auto"/>
        <w:ind w:left="0" w:right="0"/>
        <w:jc w:val="both"/>
        <w:rPr>
          <w:rFonts w:ascii="Arial" w:hAnsi="Arial" w:cs="Arial"/>
          <w:color w:val="auto"/>
          <w:sz w:val="24"/>
          <w:szCs w:val="24"/>
        </w:rPr>
      </w:pPr>
      <w:r w:rsidRPr="00236EE6">
        <w:rPr>
          <w:rFonts w:ascii="Arial" w:hAnsi="Arial" w:cs="Arial"/>
          <w:color w:val="auto"/>
          <w:sz w:val="24"/>
          <w:szCs w:val="24"/>
        </w:rPr>
        <w:t xml:space="preserve">2. Que al funcionario se le haya impuesto sanción disciplinaria por falta grave o gravísima. </w:t>
      </w:r>
    </w:p>
    <w:p w14:paraId="46339D1C" w14:textId="77777777" w:rsidR="00C45CCA" w:rsidRPr="00236EE6" w:rsidRDefault="00C45CCA" w:rsidP="00236EE6">
      <w:pPr>
        <w:pStyle w:val="estilo1"/>
        <w:widowControl w:val="0"/>
        <w:spacing w:before="0" w:after="0" w:line="240" w:lineRule="auto"/>
        <w:ind w:left="0" w:right="0"/>
        <w:jc w:val="both"/>
        <w:rPr>
          <w:rFonts w:ascii="Arial" w:hAnsi="Arial" w:cs="Arial"/>
          <w:color w:val="auto"/>
          <w:sz w:val="24"/>
          <w:szCs w:val="24"/>
        </w:rPr>
      </w:pPr>
    </w:p>
    <w:p w14:paraId="52E657BD" w14:textId="77777777" w:rsidR="00C45CCA" w:rsidRPr="00236EE6" w:rsidRDefault="00B143A6" w:rsidP="00236EE6">
      <w:pPr>
        <w:pStyle w:val="estilo1"/>
        <w:widowControl w:val="0"/>
        <w:spacing w:before="0" w:after="0" w:line="240" w:lineRule="auto"/>
        <w:ind w:left="0" w:right="0"/>
        <w:jc w:val="both"/>
        <w:rPr>
          <w:rFonts w:ascii="Arial" w:hAnsi="Arial" w:cs="Arial"/>
          <w:color w:val="auto"/>
          <w:sz w:val="24"/>
          <w:szCs w:val="24"/>
        </w:rPr>
      </w:pPr>
      <w:r w:rsidRPr="00236EE6">
        <w:rPr>
          <w:rFonts w:ascii="Arial" w:hAnsi="Arial" w:cs="Arial"/>
          <w:color w:val="auto"/>
          <w:sz w:val="24"/>
          <w:szCs w:val="24"/>
        </w:rPr>
        <w:t xml:space="preserve">3. Que haya violado el deber de confidencialidad como miembro del Comité. </w:t>
      </w:r>
    </w:p>
    <w:p w14:paraId="233C707A" w14:textId="77777777" w:rsidR="00C45CCA" w:rsidRPr="00236EE6" w:rsidRDefault="00C45CCA" w:rsidP="00236EE6">
      <w:pPr>
        <w:pStyle w:val="estilo1"/>
        <w:widowControl w:val="0"/>
        <w:spacing w:before="0" w:after="0" w:line="240" w:lineRule="auto"/>
        <w:ind w:left="0" w:right="0"/>
        <w:jc w:val="both"/>
        <w:rPr>
          <w:rFonts w:ascii="Arial" w:hAnsi="Arial" w:cs="Arial"/>
          <w:color w:val="auto"/>
          <w:sz w:val="24"/>
          <w:szCs w:val="24"/>
        </w:rPr>
      </w:pPr>
    </w:p>
    <w:p w14:paraId="6A1448C9" w14:textId="77777777" w:rsidR="00C45CCA" w:rsidRPr="00236EE6" w:rsidRDefault="00B143A6" w:rsidP="00236EE6">
      <w:pPr>
        <w:pStyle w:val="estilo1"/>
        <w:widowControl w:val="0"/>
        <w:spacing w:before="0" w:after="0" w:line="240" w:lineRule="auto"/>
        <w:ind w:left="0" w:right="0"/>
        <w:jc w:val="both"/>
        <w:rPr>
          <w:rFonts w:ascii="Arial" w:hAnsi="Arial" w:cs="Arial"/>
          <w:color w:val="auto"/>
          <w:sz w:val="24"/>
          <w:szCs w:val="24"/>
        </w:rPr>
      </w:pPr>
      <w:r w:rsidRPr="00236EE6">
        <w:rPr>
          <w:rFonts w:ascii="Arial" w:hAnsi="Arial" w:cs="Arial"/>
          <w:color w:val="auto"/>
          <w:sz w:val="24"/>
          <w:szCs w:val="24"/>
        </w:rPr>
        <w:t xml:space="preserve">4. Faltar a más de tres (3) sesiones consecutivas sin presentar justificación alguna. </w:t>
      </w:r>
    </w:p>
    <w:p w14:paraId="57F5EF57" w14:textId="77777777" w:rsidR="00C45CCA" w:rsidRPr="00236EE6" w:rsidRDefault="00C45CCA" w:rsidP="00236EE6">
      <w:pPr>
        <w:pStyle w:val="estilo1"/>
        <w:widowControl w:val="0"/>
        <w:spacing w:before="0" w:after="0" w:line="240" w:lineRule="auto"/>
        <w:ind w:left="0" w:right="0"/>
        <w:jc w:val="both"/>
        <w:rPr>
          <w:rFonts w:ascii="Arial" w:hAnsi="Arial" w:cs="Arial"/>
          <w:color w:val="auto"/>
          <w:sz w:val="24"/>
          <w:szCs w:val="24"/>
        </w:rPr>
      </w:pPr>
    </w:p>
    <w:p w14:paraId="41B9A952" w14:textId="490B8F3E" w:rsidR="00167E33" w:rsidRPr="00236EE6" w:rsidRDefault="00B143A6" w:rsidP="00236EE6">
      <w:pPr>
        <w:pStyle w:val="estilo1"/>
        <w:widowControl w:val="0"/>
        <w:spacing w:before="0" w:after="0" w:line="240" w:lineRule="auto"/>
        <w:ind w:left="0" w:right="0"/>
        <w:jc w:val="both"/>
        <w:rPr>
          <w:rFonts w:ascii="Arial" w:hAnsi="Arial" w:cs="Arial"/>
          <w:color w:val="auto"/>
          <w:sz w:val="24"/>
          <w:szCs w:val="24"/>
        </w:rPr>
      </w:pPr>
      <w:r w:rsidRPr="00236EE6">
        <w:rPr>
          <w:rFonts w:ascii="Arial" w:hAnsi="Arial" w:cs="Arial"/>
          <w:color w:val="auto"/>
          <w:sz w:val="24"/>
          <w:szCs w:val="24"/>
        </w:rPr>
        <w:t>5. Incumplir con las funciones que le corresponden como miembro del Comité</w:t>
      </w:r>
      <w:r w:rsidR="00B20DEB" w:rsidRPr="00236EE6">
        <w:rPr>
          <w:rFonts w:ascii="Arial" w:hAnsi="Arial" w:cs="Arial"/>
          <w:color w:val="auto"/>
          <w:sz w:val="24"/>
          <w:szCs w:val="24"/>
        </w:rPr>
        <w:t>,</w:t>
      </w:r>
      <w:r w:rsidRPr="00236EE6">
        <w:rPr>
          <w:rFonts w:ascii="Arial" w:hAnsi="Arial" w:cs="Arial"/>
          <w:color w:val="auto"/>
          <w:sz w:val="24"/>
          <w:szCs w:val="24"/>
        </w:rPr>
        <w:t xml:space="preserve"> conforme a lo establecido en la ley y las </w:t>
      </w:r>
      <w:r w:rsidR="00C45CCA" w:rsidRPr="00236EE6">
        <w:rPr>
          <w:rFonts w:ascii="Arial" w:hAnsi="Arial" w:cs="Arial"/>
          <w:color w:val="auto"/>
          <w:sz w:val="24"/>
          <w:szCs w:val="24"/>
        </w:rPr>
        <w:t>señaladas en</w:t>
      </w:r>
      <w:r w:rsidRPr="00236EE6">
        <w:rPr>
          <w:rFonts w:ascii="Arial" w:hAnsi="Arial" w:cs="Arial"/>
          <w:color w:val="auto"/>
          <w:sz w:val="24"/>
          <w:szCs w:val="24"/>
        </w:rPr>
        <w:t xml:space="preserve"> la presente Resolución.</w:t>
      </w:r>
    </w:p>
    <w:p w14:paraId="71F21AEF" w14:textId="77777777" w:rsidR="00167E33" w:rsidRPr="00236EE6" w:rsidRDefault="00167E33" w:rsidP="00236EE6">
      <w:pPr>
        <w:pStyle w:val="estilo1"/>
        <w:widowControl w:val="0"/>
        <w:spacing w:before="0" w:after="0" w:line="240" w:lineRule="auto"/>
        <w:ind w:left="0" w:right="0"/>
        <w:jc w:val="both"/>
        <w:rPr>
          <w:rFonts w:ascii="Arial" w:hAnsi="Arial" w:cs="Arial"/>
          <w:color w:val="auto"/>
          <w:sz w:val="24"/>
          <w:szCs w:val="24"/>
        </w:rPr>
      </w:pPr>
    </w:p>
    <w:p w14:paraId="3ECE590F" w14:textId="73A20846" w:rsidR="00C45CCA" w:rsidRPr="00236EE6" w:rsidRDefault="00167E33" w:rsidP="00236EE6">
      <w:pPr>
        <w:pStyle w:val="estilo1"/>
        <w:widowControl w:val="0"/>
        <w:spacing w:before="0" w:after="0" w:line="240" w:lineRule="auto"/>
        <w:ind w:left="0" w:right="0"/>
        <w:jc w:val="both"/>
        <w:rPr>
          <w:rFonts w:ascii="Arial" w:hAnsi="Arial" w:cs="Arial"/>
          <w:color w:val="auto"/>
          <w:sz w:val="24"/>
          <w:szCs w:val="24"/>
        </w:rPr>
      </w:pPr>
      <w:r w:rsidRPr="00236EE6">
        <w:rPr>
          <w:rFonts w:ascii="Arial" w:hAnsi="Arial" w:cs="Arial"/>
          <w:color w:val="auto"/>
          <w:sz w:val="24"/>
          <w:szCs w:val="24"/>
        </w:rPr>
        <w:t>6.</w:t>
      </w:r>
      <w:r w:rsidR="00B143A6" w:rsidRPr="00236EE6">
        <w:rPr>
          <w:rFonts w:ascii="Arial" w:hAnsi="Arial" w:cs="Arial"/>
          <w:color w:val="auto"/>
          <w:sz w:val="24"/>
          <w:szCs w:val="24"/>
        </w:rPr>
        <w:t xml:space="preserve"> </w:t>
      </w:r>
      <w:r w:rsidR="0013161F" w:rsidRPr="00236EE6">
        <w:rPr>
          <w:rFonts w:ascii="Arial" w:hAnsi="Arial" w:cs="Arial"/>
          <w:color w:val="auto"/>
          <w:sz w:val="24"/>
          <w:szCs w:val="24"/>
        </w:rPr>
        <w:t>M</w:t>
      </w:r>
      <w:r w:rsidRPr="00236EE6">
        <w:rPr>
          <w:rFonts w:ascii="Arial" w:hAnsi="Arial" w:cs="Arial"/>
          <w:color w:val="auto"/>
          <w:sz w:val="24"/>
          <w:szCs w:val="24"/>
        </w:rPr>
        <w:t xml:space="preserve">anifestación de renuncia expresa de uno de los representantes de los </w:t>
      </w:r>
      <w:r w:rsidR="0013161F" w:rsidRPr="00236EE6">
        <w:rPr>
          <w:rFonts w:ascii="Arial" w:hAnsi="Arial" w:cs="Arial"/>
          <w:color w:val="auto"/>
          <w:sz w:val="24"/>
          <w:szCs w:val="24"/>
        </w:rPr>
        <w:t>funcionarios, por circunstancias de fuerza mayor o caso fortuito.</w:t>
      </w:r>
    </w:p>
    <w:p w14:paraId="4CF2C70E" w14:textId="7ACF64AB" w:rsidR="00EC25D7" w:rsidRPr="00236EE6" w:rsidRDefault="00EC25D7" w:rsidP="00236EE6">
      <w:pPr>
        <w:pStyle w:val="estilo1"/>
        <w:widowControl w:val="0"/>
        <w:spacing w:before="0" w:after="0" w:line="240" w:lineRule="auto"/>
        <w:ind w:left="0" w:right="0"/>
        <w:jc w:val="both"/>
        <w:rPr>
          <w:rFonts w:ascii="Arial" w:hAnsi="Arial" w:cs="Arial"/>
          <w:color w:val="auto"/>
          <w:sz w:val="24"/>
          <w:szCs w:val="24"/>
        </w:rPr>
      </w:pPr>
    </w:p>
    <w:p w14:paraId="0155F467" w14:textId="6C3C7F34" w:rsidR="00EC25D7" w:rsidRPr="00236EE6" w:rsidRDefault="00EC25D7" w:rsidP="00236EE6">
      <w:pPr>
        <w:pStyle w:val="estilo1"/>
        <w:widowControl w:val="0"/>
        <w:spacing w:before="0" w:after="0" w:line="240" w:lineRule="auto"/>
        <w:ind w:left="0" w:right="0"/>
        <w:jc w:val="both"/>
        <w:rPr>
          <w:rFonts w:ascii="Arial" w:hAnsi="Arial" w:cs="Arial"/>
          <w:color w:val="auto"/>
          <w:sz w:val="24"/>
          <w:szCs w:val="24"/>
        </w:rPr>
      </w:pPr>
      <w:r w:rsidRPr="00236EE6">
        <w:rPr>
          <w:rFonts w:ascii="Arial" w:hAnsi="Arial" w:cs="Arial"/>
          <w:color w:val="auto"/>
          <w:sz w:val="24"/>
          <w:szCs w:val="24"/>
        </w:rPr>
        <w:t xml:space="preserve">7. La existencia </w:t>
      </w:r>
      <w:r w:rsidR="00EF339C" w:rsidRPr="00236EE6">
        <w:rPr>
          <w:rFonts w:ascii="Arial" w:hAnsi="Arial" w:cs="Arial"/>
          <w:color w:val="auto"/>
          <w:sz w:val="24"/>
          <w:szCs w:val="24"/>
        </w:rPr>
        <w:t xml:space="preserve">declarada o determinada </w:t>
      </w:r>
      <w:r w:rsidRPr="00236EE6">
        <w:rPr>
          <w:rFonts w:ascii="Arial" w:hAnsi="Arial" w:cs="Arial"/>
          <w:color w:val="auto"/>
          <w:sz w:val="24"/>
          <w:szCs w:val="24"/>
        </w:rPr>
        <w:t>de una causal sobreviniente de impedim</w:t>
      </w:r>
      <w:r w:rsidR="00EF339C" w:rsidRPr="00236EE6">
        <w:rPr>
          <w:rFonts w:ascii="Arial" w:hAnsi="Arial" w:cs="Arial"/>
          <w:color w:val="auto"/>
          <w:sz w:val="24"/>
          <w:szCs w:val="24"/>
        </w:rPr>
        <w:t>ento para el ejercicio de la representación</w:t>
      </w:r>
      <w:r w:rsidRPr="00236EE6">
        <w:rPr>
          <w:rFonts w:ascii="Arial" w:hAnsi="Arial" w:cs="Arial"/>
          <w:color w:val="auto"/>
          <w:sz w:val="24"/>
          <w:szCs w:val="24"/>
        </w:rPr>
        <w:t>.</w:t>
      </w:r>
    </w:p>
    <w:p w14:paraId="3BFFFEAF" w14:textId="77777777" w:rsidR="00C45CCA" w:rsidRPr="00236EE6" w:rsidRDefault="00C45CCA" w:rsidP="00236EE6">
      <w:pPr>
        <w:pStyle w:val="estilo1"/>
        <w:widowControl w:val="0"/>
        <w:spacing w:before="0" w:after="0" w:line="240" w:lineRule="auto"/>
        <w:ind w:left="0" w:right="0"/>
        <w:jc w:val="both"/>
        <w:rPr>
          <w:rFonts w:ascii="Arial" w:hAnsi="Arial" w:cs="Arial"/>
          <w:color w:val="auto"/>
          <w:sz w:val="24"/>
          <w:szCs w:val="24"/>
        </w:rPr>
      </w:pPr>
    </w:p>
    <w:p w14:paraId="4F61E05C" w14:textId="5F90E286" w:rsidR="0013161F" w:rsidRPr="00236EE6" w:rsidRDefault="0013161F" w:rsidP="00236EE6">
      <w:pPr>
        <w:pStyle w:val="estilo1"/>
        <w:widowControl w:val="0"/>
        <w:spacing w:before="0" w:after="0" w:line="240" w:lineRule="auto"/>
        <w:ind w:left="0" w:right="0"/>
        <w:jc w:val="both"/>
        <w:rPr>
          <w:rFonts w:ascii="Arial" w:hAnsi="Arial" w:cs="Arial"/>
          <w:color w:val="auto"/>
          <w:sz w:val="24"/>
          <w:szCs w:val="24"/>
        </w:rPr>
      </w:pPr>
      <w:r w:rsidRPr="004758C1">
        <w:rPr>
          <w:rFonts w:ascii="Arial" w:hAnsi="Arial" w:cs="Arial"/>
          <w:b/>
          <w:color w:val="auto"/>
          <w:sz w:val="24"/>
          <w:szCs w:val="24"/>
        </w:rPr>
        <w:t>Parágrafo:</w:t>
      </w:r>
      <w:r w:rsidRPr="00236EE6">
        <w:rPr>
          <w:rFonts w:ascii="Arial" w:hAnsi="Arial" w:cs="Arial"/>
          <w:color w:val="auto"/>
          <w:sz w:val="24"/>
          <w:szCs w:val="24"/>
        </w:rPr>
        <w:t xml:space="preserve"> Cuando la causal de retiro sea una conducta contemplada en el Código Disciplinario Único, el Comité dará traslado a la Oficina de Control Disciplinario de la </w:t>
      </w:r>
      <w:r w:rsidR="00994CC8" w:rsidRPr="00236EE6">
        <w:rPr>
          <w:rFonts w:ascii="Arial" w:hAnsi="Arial" w:cs="Arial"/>
          <w:color w:val="auto"/>
          <w:sz w:val="24"/>
          <w:szCs w:val="24"/>
        </w:rPr>
        <w:t>C</w:t>
      </w:r>
      <w:r w:rsidR="00994CC8">
        <w:rPr>
          <w:rFonts w:ascii="Arial" w:hAnsi="Arial" w:cs="Arial"/>
          <w:color w:val="auto"/>
          <w:sz w:val="24"/>
          <w:szCs w:val="24"/>
        </w:rPr>
        <w:t xml:space="preserve">ontraloría </w:t>
      </w:r>
      <w:r w:rsidRPr="00236EE6">
        <w:rPr>
          <w:rFonts w:ascii="Arial" w:hAnsi="Arial" w:cs="Arial"/>
          <w:color w:val="auto"/>
          <w:sz w:val="24"/>
          <w:szCs w:val="24"/>
        </w:rPr>
        <w:t>G</w:t>
      </w:r>
      <w:r w:rsidR="00994CC8">
        <w:rPr>
          <w:rFonts w:ascii="Arial" w:hAnsi="Arial" w:cs="Arial"/>
          <w:color w:val="auto"/>
          <w:sz w:val="24"/>
          <w:szCs w:val="24"/>
        </w:rPr>
        <w:t xml:space="preserve">eneral de la </w:t>
      </w:r>
      <w:r w:rsidRPr="00236EE6">
        <w:rPr>
          <w:rFonts w:ascii="Arial" w:hAnsi="Arial" w:cs="Arial"/>
          <w:color w:val="auto"/>
          <w:sz w:val="24"/>
          <w:szCs w:val="24"/>
        </w:rPr>
        <w:t>R</w:t>
      </w:r>
      <w:r w:rsidR="00994CC8">
        <w:rPr>
          <w:rFonts w:ascii="Arial" w:hAnsi="Arial" w:cs="Arial"/>
          <w:color w:val="auto"/>
          <w:sz w:val="24"/>
          <w:szCs w:val="24"/>
        </w:rPr>
        <w:t>epublica</w:t>
      </w:r>
      <w:r w:rsidRPr="00236EE6">
        <w:rPr>
          <w:rFonts w:ascii="Arial" w:hAnsi="Arial" w:cs="Arial"/>
          <w:color w:val="auto"/>
          <w:sz w:val="24"/>
          <w:szCs w:val="24"/>
        </w:rPr>
        <w:t>.</w:t>
      </w:r>
    </w:p>
    <w:p w14:paraId="1E9F0DF8" w14:textId="77777777" w:rsidR="0013161F" w:rsidRPr="00236EE6" w:rsidRDefault="0013161F" w:rsidP="00236EE6">
      <w:pPr>
        <w:pStyle w:val="estilo1"/>
        <w:widowControl w:val="0"/>
        <w:spacing w:before="0" w:after="0" w:line="240" w:lineRule="auto"/>
        <w:ind w:left="0" w:right="0"/>
        <w:jc w:val="both"/>
        <w:rPr>
          <w:rFonts w:ascii="Arial" w:hAnsi="Arial" w:cs="Arial"/>
          <w:color w:val="auto"/>
          <w:sz w:val="24"/>
          <w:szCs w:val="24"/>
        </w:rPr>
      </w:pPr>
    </w:p>
    <w:p w14:paraId="6420C24A" w14:textId="31EF6E91" w:rsidR="0013161F" w:rsidRPr="00236EE6" w:rsidRDefault="00713CDC" w:rsidP="00236EE6">
      <w:pPr>
        <w:pStyle w:val="estilo1"/>
        <w:widowControl w:val="0"/>
        <w:spacing w:before="0" w:after="0" w:line="240" w:lineRule="auto"/>
        <w:ind w:left="0" w:right="0"/>
        <w:jc w:val="both"/>
        <w:rPr>
          <w:rFonts w:ascii="Arial" w:hAnsi="Arial" w:cs="Arial"/>
          <w:color w:val="auto"/>
          <w:sz w:val="24"/>
          <w:szCs w:val="24"/>
        </w:rPr>
      </w:pPr>
      <w:r w:rsidRPr="004758C1">
        <w:rPr>
          <w:rFonts w:ascii="Arial" w:hAnsi="Arial" w:cs="Arial"/>
          <w:b/>
          <w:color w:val="auto"/>
          <w:sz w:val="24"/>
          <w:szCs w:val="24"/>
        </w:rPr>
        <w:t>A</w:t>
      </w:r>
      <w:r w:rsidR="00C21941" w:rsidRPr="004758C1">
        <w:rPr>
          <w:rFonts w:ascii="Arial" w:hAnsi="Arial" w:cs="Arial"/>
          <w:b/>
          <w:color w:val="auto"/>
          <w:sz w:val="24"/>
          <w:szCs w:val="24"/>
        </w:rPr>
        <w:t>rtículo</w:t>
      </w:r>
      <w:r w:rsidRPr="004758C1">
        <w:rPr>
          <w:rFonts w:ascii="Arial" w:hAnsi="Arial" w:cs="Arial"/>
          <w:b/>
          <w:color w:val="auto"/>
          <w:sz w:val="24"/>
          <w:szCs w:val="24"/>
        </w:rPr>
        <w:t xml:space="preserve"> </w:t>
      </w:r>
      <w:r w:rsidR="00C21941" w:rsidRPr="004758C1">
        <w:rPr>
          <w:rFonts w:ascii="Arial" w:hAnsi="Arial" w:cs="Arial"/>
          <w:b/>
          <w:color w:val="auto"/>
          <w:sz w:val="24"/>
          <w:szCs w:val="24"/>
        </w:rPr>
        <w:t>1</w:t>
      </w:r>
      <w:r w:rsidR="00AE1837" w:rsidRPr="004758C1">
        <w:rPr>
          <w:rFonts w:ascii="Arial" w:hAnsi="Arial" w:cs="Arial"/>
          <w:b/>
          <w:color w:val="auto"/>
          <w:sz w:val="24"/>
          <w:szCs w:val="24"/>
        </w:rPr>
        <w:t>5</w:t>
      </w:r>
      <w:r w:rsidRPr="004758C1">
        <w:rPr>
          <w:rFonts w:ascii="Arial" w:hAnsi="Arial" w:cs="Arial"/>
          <w:b/>
          <w:color w:val="auto"/>
          <w:sz w:val="24"/>
          <w:szCs w:val="24"/>
        </w:rPr>
        <w:t>. APOYO INTERDISCIPLINARIO.</w:t>
      </w:r>
      <w:r w:rsidRPr="00236EE6">
        <w:rPr>
          <w:rFonts w:ascii="Arial" w:hAnsi="Arial" w:cs="Arial"/>
          <w:color w:val="auto"/>
          <w:sz w:val="24"/>
          <w:szCs w:val="24"/>
        </w:rPr>
        <w:t xml:space="preserve"> Cuando l</w:t>
      </w:r>
      <w:r w:rsidR="00994CC8">
        <w:rPr>
          <w:rFonts w:ascii="Arial" w:hAnsi="Arial" w:cs="Arial"/>
          <w:color w:val="auto"/>
          <w:sz w:val="24"/>
          <w:szCs w:val="24"/>
        </w:rPr>
        <w:t>os</w:t>
      </w:r>
      <w:r w:rsidRPr="00236EE6">
        <w:rPr>
          <w:rFonts w:ascii="Arial" w:hAnsi="Arial" w:cs="Arial"/>
          <w:color w:val="auto"/>
          <w:sz w:val="24"/>
          <w:szCs w:val="24"/>
        </w:rPr>
        <w:t xml:space="preserve"> Comité</w:t>
      </w:r>
      <w:r w:rsidR="00994CC8">
        <w:rPr>
          <w:rFonts w:ascii="Arial" w:hAnsi="Arial" w:cs="Arial"/>
          <w:color w:val="auto"/>
          <w:sz w:val="24"/>
          <w:szCs w:val="24"/>
        </w:rPr>
        <w:t>s</w:t>
      </w:r>
      <w:r w:rsidRPr="00236EE6">
        <w:rPr>
          <w:rFonts w:ascii="Arial" w:hAnsi="Arial" w:cs="Arial"/>
          <w:color w:val="auto"/>
          <w:sz w:val="24"/>
          <w:szCs w:val="24"/>
        </w:rPr>
        <w:t xml:space="preserve"> de Convivencia Laboral lo considere</w:t>
      </w:r>
      <w:r w:rsidR="00994CC8">
        <w:rPr>
          <w:rFonts w:ascii="Arial" w:hAnsi="Arial" w:cs="Arial"/>
          <w:color w:val="auto"/>
          <w:sz w:val="24"/>
          <w:szCs w:val="24"/>
        </w:rPr>
        <w:t>n</w:t>
      </w:r>
      <w:r w:rsidRPr="00236EE6">
        <w:rPr>
          <w:rFonts w:ascii="Arial" w:hAnsi="Arial" w:cs="Arial"/>
          <w:color w:val="auto"/>
          <w:sz w:val="24"/>
          <w:szCs w:val="24"/>
        </w:rPr>
        <w:t xml:space="preserve"> pertinente, podrá</w:t>
      </w:r>
      <w:r w:rsidR="00994CC8">
        <w:rPr>
          <w:rFonts w:ascii="Arial" w:hAnsi="Arial" w:cs="Arial"/>
          <w:color w:val="auto"/>
          <w:sz w:val="24"/>
          <w:szCs w:val="24"/>
        </w:rPr>
        <w:t>n</w:t>
      </w:r>
      <w:r w:rsidRPr="00236EE6">
        <w:rPr>
          <w:rFonts w:ascii="Arial" w:hAnsi="Arial" w:cs="Arial"/>
          <w:color w:val="auto"/>
          <w:sz w:val="24"/>
          <w:szCs w:val="24"/>
        </w:rPr>
        <w:t xml:space="preserve"> invitar a las sesiones a los directores de áreas, así como funcionarios o contratistas de la Contraloría General de la República, quienes por sus conocimientos específicos, experiencia laboral y calidades profesionales contribuyan a informar, explicar o dar claridad, técnica, financiera, jurídica o de cualquier otra índole sobre los temas que se van a tratar en la respectiva reunión, quienes asistirán con voz</w:t>
      </w:r>
      <w:r w:rsidR="00B20DEB" w:rsidRPr="00236EE6">
        <w:rPr>
          <w:rFonts w:ascii="Arial" w:hAnsi="Arial" w:cs="Arial"/>
          <w:color w:val="auto"/>
          <w:sz w:val="24"/>
          <w:szCs w:val="24"/>
        </w:rPr>
        <w:t>,</w:t>
      </w:r>
      <w:r w:rsidRPr="00236EE6">
        <w:rPr>
          <w:rFonts w:ascii="Arial" w:hAnsi="Arial" w:cs="Arial"/>
          <w:color w:val="auto"/>
          <w:sz w:val="24"/>
          <w:szCs w:val="24"/>
        </w:rPr>
        <w:t xml:space="preserve"> pero sin voto.</w:t>
      </w:r>
    </w:p>
    <w:p w14:paraId="0DFC7D42" w14:textId="77777777" w:rsidR="0013161F" w:rsidRPr="00236EE6" w:rsidRDefault="0013161F" w:rsidP="00236EE6">
      <w:pPr>
        <w:pStyle w:val="estilo1"/>
        <w:widowControl w:val="0"/>
        <w:spacing w:before="0" w:after="0" w:line="240" w:lineRule="auto"/>
        <w:ind w:left="0" w:right="0"/>
        <w:jc w:val="both"/>
        <w:rPr>
          <w:rFonts w:ascii="Arial" w:hAnsi="Arial" w:cs="Arial"/>
          <w:color w:val="auto"/>
          <w:sz w:val="24"/>
          <w:szCs w:val="24"/>
        </w:rPr>
      </w:pPr>
    </w:p>
    <w:p w14:paraId="27CB13E5" w14:textId="326274D3" w:rsidR="0013161F" w:rsidRPr="00236EE6" w:rsidRDefault="00713CDC" w:rsidP="00236EE6">
      <w:pPr>
        <w:pStyle w:val="estilo1"/>
        <w:widowControl w:val="0"/>
        <w:spacing w:before="0" w:after="0" w:line="240" w:lineRule="auto"/>
        <w:ind w:left="0" w:right="0"/>
        <w:jc w:val="both"/>
        <w:rPr>
          <w:rFonts w:ascii="Arial" w:hAnsi="Arial" w:cs="Arial"/>
          <w:color w:val="auto"/>
          <w:sz w:val="24"/>
          <w:szCs w:val="24"/>
        </w:rPr>
      </w:pPr>
      <w:r w:rsidRPr="00236EE6">
        <w:rPr>
          <w:rFonts w:ascii="Arial" w:hAnsi="Arial" w:cs="Arial"/>
          <w:color w:val="auto"/>
          <w:sz w:val="24"/>
          <w:szCs w:val="24"/>
        </w:rPr>
        <w:t xml:space="preserve">Los conceptos y recomendaciones emitidos por estos asistentes </w:t>
      </w:r>
      <w:r w:rsidR="0013161F" w:rsidRPr="00236EE6">
        <w:rPr>
          <w:rFonts w:ascii="Arial" w:hAnsi="Arial" w:cs="Arial"/>
          <w:color w:val="auto"/>
          <w:sz w:val="24"/>
          <w:szCs w:val="24"/>
        </w:rPr>
        <w:t xml:space="preserve">no son vinculantes para </w:t>
      </w:r>
      <w:r w:rsidRPr="00236EE6">
        <w:rPr>
          <w:rFonts w:ascii="Arial" w:hAnsi="Arial" w:cs="Arial"/>
          <w:color w:val="auto"/>
          <w:sz w:val="24"/>
          <w:szCs w:val="24"/>
        </w:rPr>
        <w:t>l</w:t>
      </w:r>
      <w:r w:rsidR="00045777" w:rsidRPr="00236EE6">
        <w:rPr>
          <w:rFonts w:ascii="Arial" w:hAnsi="Arial" w:cs="Arial"/>
          <w:color w:val="auto"/>
          <w:sz w:val="24"/>
          <w:szCs w:val="24"/>
        </w:rPr>
        <w:t>os</w:t>
      </w:r>
      <w:r w:rsidRPr="00236EE6">
        <w:rPr>
          <w:rFonts w:ascii="Arial" w:hAnsi="Arial" w:cs="Arial"/>
          <w:color w:val="auto"/>
          <w:sz w:val="24"/>
          <w:szCs w:val="24"/>
        </w:rPr>
        <w:t xml:space="preserve"> Comité</w:t>
      </w:r>
      <w:r w:rsidR="00045777" w:rsidRPr="00236EE6">
        <w:rPr>
          <w:rFonts w:ascii="Arial" w:hAnsi="Arial" w:cs="Arial"/>
          <w:color w:val="auto"/>
          <w:sz w:val="24"/>
          <w:szCs w:val="24"/>
        </w:rPr>
        <w:t>s</w:t>
      </w:r>
      <w:r w:rsidRPr="00236EE6">
        <w:rPr>
          <w:rFonts w:ascii="Arial" w:hAnsi="Arial" w:cs="Arial"/>
          <w:color w:val="auto"/>
          <w:sz w:val="24"/>
          <w:szCs w:val="24"/>
        </w:rPr>
        <w:t xml:space="preserve"> de Convivencia Laboral</w:t>
      </w:r>
      <w:r w:rsidR="00045777" w:rsidRPr="00236EE6">
        <w:rPr>
          <w:rFonts w:ascii="Arial" w:hAnsi="Arial" w:cs="Arial"/>
          <w:color w:val="auto"/>
          <w:sz w:val="24"/>
          <w:szCs w:val="24"/>
        </w:rPr>
        <w:t xml:space="preserve">; igualmente </w:t>
      </w:r>
      <w:r w:rsidR="00045777" w:rsidRPr="00236EE6">
        <w:rPr>
          <w:rFonts w:ascii="Arial" w:hAnsi="Arial" w:cs="Arial"/>
          <w:color w:val="auto"/>
          <w:sz w:val="24"/>
          <w:szCs w:val="24"/>
          <w:lang w:val="es-CO" w:eastAsia="es-CO"/>
        </w:rPr>
        <w:t>estos</w:t>
      </w:r>
      <w:r w:rsidR="0013161F" w:rsidRPr="00236EE6">
        <w:rPr>
          <w:rFonts w:ascii="Arial" w:hAnsi="Arial" w:cs="Arial"/>
          <w:color w:val="auto"/>
          <w:sz w:val="24"/>
          <w:szCs w:val="24"/>
          <w:lang w:val="es-CO" w:eastAsia="es-CO"/>
        </w:rPr>
        <w:t xml:space="preserve"> funcionarios deberán observar el deber de confidencialidad que cobija a los miembros del</w:t>
      </w:r>
      <w:r w:rsidR="00045777" w:rsidRPr="00236EE6">
        <w:rPr>
          <w:rFonts w:ascii="Arial" w:hAnsi="Arial" w:cs="Arial"/>
          <w:color w:val="auto"/>
          <w:sz w:val="24"/>
          <w:szCs w:val="24"/>
          <w:lang w:val="es-CO" w:eastAsia="es-CO"/>
        </w:rPr>
        <w:t xml:space="preserve"> </w:t>
      </w:r>
      <w:r w:rsidR="0013161F" w:rsidRPr="00236EE6">
        <w:rPr>
          <w:rFonts w:ascii="Arial" w:hAnsi="Arial" w:cs="Arial"/>
          <w:color w:val="auto"/>
          <w:sz w:val="24"/>
          <w:szCs w:val="24"/>
          <w:lang w:val="es-CO" w:eastAsia="es-CO"/>
        </w:rPr>
        <w:t>comité.</w:t>
      </w:r>
    </w:p>
    <w:p w14:paraId="2EE62767" w14:textId="34C70AD7" w:rsidR="00713CDC" w:rsidRPr="00236EE6" w:rsidRDefault="00713CDC" w:rsidP="00236EE6">
      <w:pPr>
        <w:pStyle w:val="estilo1"/>
        <w:widowControl w:val="0"/>
        <w:spacing w:before="0" w:after="0" w:line="240" w:lineRule="auto"/>
        <w:ind w:left="0" w:right="0"/>
        <w:jc w:val="both"/>
        <w:rPr>
          <w:rFonts w:ascii="Arial" w:hAnsi="Arial" w:cs="Arial"/>
          <w:color w:val="auto"/>
          <w:sz w:val="24"/>
          <w:szCs w:val="24"/>
        </w:rPr>
      </w:pPr>
    </w:p>
    <w:p w14:paraId="0C125E15" w14:textId="5537F05F" w:rsidR="00713CDC" w:rsidRPr="00236EE6" w:rsidRDefault="00C21941" w:rsidP="00236EE6">
      <w:pPr>
        <w:pStyle w:val="estilo1"/>
        <w:widowControl w:val="0"/>
        <w:spacing w:before="0" w:after="0" w:line="240" w:lineRule="auto"/>
        <w:ind w:left="0" w:right="0"/>
        <w:jc w:val="both"/>
        <w:rPr>
          <w:rFonts w:ascii="Arial" w:hAnsi="Arial" w:cs="Arial"/>
          <w:color w:val="auto"/>
          <w:sz w:val="24"/>
          <w:szCs w:val="24"/>
        </w:rPr>
      </w:pPr>
      <w:r w:rsidRPr="004758C1">
        <w:rPr>
          <w:rFonts w:ascii="Arial" w:hAnsi="Arial" w:cs="Arial"/>
          <w:b/>
          <w:color w:val="auto"/>
          <w:sz w:val="24"/>
          <w:szCs w:val="24"/>
        </w:rPr>
        <w:t>Parágrafo</w:t>
      </w:r>
      <w:r w:rsidR="00713CDC" w:rsidRPr="004758C1">
        <w:rPr>
          <w:rFonts w:ascii="Arial" w:hAnsi="Arial" w:cs="Arial"/>
          <w:b/>
          <w:color w:val="auto"/>
          <w:sz w:val="24"/>
          <w:szCs w:val="24"/>
        </w:rPr>
        <w:t xml:space="preserve"> 1</w:t>
      </w:r>
      <w:r w:rsidR="00713CDC" w:rsidRPr="00236EE6">
        <w:rPr>
          <w:rFonts w:ascii="Arial" w:hAnsi="Arial" w:cs="Arial"/>
          <w:bCs/>
          <w:color w:val="auto"/>
          <w:sz w:val="24"/>
          <w:szCs w:val="24"/>
        </w:rPr>
        <w:t>.</w:t>
      </w:r>
      <w:r w:rsidR="00713CDC" w:rsidRPr="00236EE6">
        <w:rPr>
          <w:rFonts w:ascii="Arial" w:hAnsi="Arial" w:cs="Arial"/>
          <w:color w:val="auto"/>
          <w:sz w:val="24"/>
          <w:szCs w:val="24"/>
        </w:rPr>
        <w:t xml:space="preserve"> </w:t>
      </w:r>
      <w:r w:rsidR="00045777" w:rsidRPr="00236EE6">
        <w:rPr>
          <w:rFonts w:ascii="Arial" w:hAnsi="Arial" w:cs="Arial"/>
          <w:color w:val="auto"/>
          <w:sz w:val="24"/>
          <w:szCs w:val="24"/>
        </w:rPr>
        <w:t xml:space="preserve">Los </w:t>
      </w:r>
      <w:r w:rsidR="00713CDC" w:rsidRPr="00236EE6">
        <w:rPr>
          <w:rFonts w:ascii="Arial" w:hAnsi="Arial" w:cs="Arial"/>
          <w:color w:val="auto"/>
          <w:sz w:val="24"/>
          <w:szCs w:val="24"/>
        </w:rPr>
        <w:t>Comité</w:t>
      </w:r>
      <w:r w:rsidR="00045777" w:rsidRPr="00236EE6">
        <w:rPr>
          <w:rFonts w:ascii="Arial" w:hAnsi="Arial" w:cs="Arial"/>
          <w:color w:val="auto"/>
          <w:sz w:val="24"/>
          <w:szCs w:val="24"/>
        </w:rPr>
        <w:t>s</w:t>
      </w:r>
      <w:r w:rsidR="00713CDC" w:rsidRPr="00236EE6">
        <w:rPr>
          <w:rFonts w:ascii="Arial" w:hAnsi="Arial" w:cs="Arial"/>
          <w:color w:val="auto"/>
          <w:sz w:val="24"/>
          <w:szCs w:val="24"/>
        </w:rPr>
        <w:t xml:space="preserve"> de Convivencia Laboral podrá</w:t>
      </w:r>
      <w:r w:rsidR="00045777" w:rsidRPr="00236EE6">
        <w:rPr>
          <w:rFonts w:ascii="Arial" w:hAnsi="Arial" w:cs="Arial"/>
          <w:color w:val="auto"/>
          <w:sz w:val="24"/>
          <w:szCs w:val="24"/>
        </w:rPr>
        <w:t>n</w:t>
      </w:r>
      <w:r w:rsidR="00713CDC" w:rsidRPr="00236EE6">
        <w:rPr>
          <w:rFonts w:ascii="Arial" w:hAnsi="Arial" w:cs="Arial"/>
          <w:color w:val="auto"/>
          <w:sz w:val="24"/>
          <w:szCs w:val="24"/>
        </w:rPr>
        <w:t xml:space="preserve"> contar con el apoyo de la Administradora de Riesgos Profesionales de conformidad con las obligaciones legales </w:t>
      </w:r>
      <w:r w:rsidR="00636835" w:rsidRPr="00236EE6">
        <w:rPr>
          <w:rFonts w:ascii="Arial" w:hAnsi="Arial" w:cs="Arial"/>
          <w:color w:val="auto"/>
          <w:sz w:val="24"/>
          <w:szCs w:val="24"/>
        </w:rPr>
        <w:t>de esta</w:t>
      </w:r>
      <w:r w:rsidR="00713CDC" w:rsidRPr="00236EE6">
        <w:rPr>
          <w:rFonts w:ascii="Arial" w:hAnsi="Arial" w:cs="Arial"/>
          <w:color w:val="auto"/>
          <w:sz w:val="24"/>
          <w:szCs w:val="24"/>
        </w:rPr>
        <w:t xml:space="preserve"> y su competencia.</w:t>
      </w:r>
    </w:p>
    <w:p w14:paraId="75A3E2EF" w14:textId="77777777" w:rsidR="00713CDC" w:rsidRPr="00236EE6" w:rsidRDefault="00713CDC" w:rsidP="00236EE6">
      <w:pPr>
        <w:pStyle w:val="estilo1"/>
        <w:widowControl w:val="0"/>
        <w:spacing w:before="0" w:after="0" w:line="240" w:lineRule="auto"/>
        <w:ind w:left="0" w:right="0"/>
        <w:jc w:val="both"/>
        <w:rPr>
          <w:rFonts w:ascii="Arial" w:hAnsi="Arial" w:cs="Arial"/>
          <w:color w:val="auto"/>
          <w:sz w:val="24"/>
          <w:szCs w:val="24"/>
        </w:rPr>
      </w:pPr>
    </w:p>
    <w:p w14:paraId="252B0004" w14:textId="6998D6E9" w:rsidR="008377BF" w:rsidRPr="00236EE6" w:rsidRDefault="00C21941" w:rsidP="00236EE6">
      <w:pPr>
        <w:pStyle w:val="estilo1"/>
        <w:widowControl w:val="0"/>
        <w:spacing w:before="0" w:after="0" w:line="240" w:lineRule="auto"/>
        <w:ind w:left="0" w:right="0"/>
        <w:jc w:val="both"/>
        <w:rPr>
          <w:rFonts w:ascii="Arial" w:hAnsi="Arial" w:cs="Arial"/>
          <w:color w:val="auto"/>
          <w:sz w:val="24"/>
          <w:szCs w:val="24"/>
        </w:rPr>
      </w:pPr>
      <w:r w:rsidRPr="004758C1">
        <w:rPr>
          <w:rFonts w:ascii="Arial" w:hAnsi="Arial" w:cs="Arial"/>
          <w:b/>
          <w:color w:val="auto"/>
          <w:sz w:val="24"/>
          <w:szCs w:val="24"/>
        </w:rPr>
        <w:t>Parágrafo</w:t>
      </w:r>
      <w:r w:rsidR="00713CDC" w:rsidRPr="004758C1">
        <w:rPr>
          <w:rFonts w:ascii="Arial" w:hAnsi="Arial" w:cs="Arial"/>
          <w:b/>
          <w:color w:val="auto"/>
          <w:sz w:val="24"/>
          <w:szCs w:val="24"/>
        </w:rPr>
        <w:t xml:space="preserve"> 2.</w:t>
      </w:r>
      <w:r w:rsidR="00713CDC" w:rsidRPr="00236EE6">
        <w:rPr>
          <w:rFonts w:ascii="Arial" w:hAnsi="Arial" w:cs="Arial"/>
          <w:color w:val="auto"/>
          <w:sz w:val="24"/>
          <w:szCs w:val="24"/>
        </w:rPr>
        <w:t xml:space="preserve"> El </w:t>
      </w:r>
      <w:r w:rsidR="00045777" w:rsidRPr="00236EE6">
        <w:rPr>
          <w:rFonts w:ascii="Arial" w:hAnsi="Arial" w:cs="Arial"/>
          <w:color w:val="auto"/>
          <w:sz w:val="24"/>
          <w:szCs w:val="24"/>
        </w:rPr>
        <w:t xml:space="preserve">Comité de integridad </w:t>
      </w:r>
      <w:r w:rsidR="00713CDC" w:rsidRPr="00236EE6">
        <w:rPr>
          <w:rFonts w:ascii="Arial" w:hAnsi="Arial" w:cs="Arial"/>
          <w:color w:val="auto"/>
          <w:sz w:val="24"/>
          <w:szCs w:val="24"/>
        </w:rPr>
        <w:t>de la Contraloría General de la República podrá apoyar al Comité de Convivencia Laboral con la proyección de acciones que permitan prevenir las conductas constitutivas de acoso laboral y participar activamente en la construcción de mecanismos o estrategias que contribuyan a minimizar las mismas</w:t>
      </w:r>
      <w:r w:rsidR="00671461" w:rsidRPr="00236EE6">
        <w:rPr>
          <w:rFonts w:ascii="Arial" w:hAnsi="Arial" w:cs="Arial"/>
          <w:color w:val="auto"/>
          <w:sz w:val="24"/>
          <w:szCs w:val="24"/>
        </w:rPr>
        <w:t>.</w:t>
      </w:r>
    </w:p>
    <w:p w14:paraId="577A47D6" w14:textId="0922C7F8" w:rsidR="008377BF" w:rsidRPr="00236EE6" w:rsidRDefault="008377BF" w:rsidP="00236EE6">
      <w:pPr>
        <w:pStyle w:val="estilo1"/>
        <w:widowControl w:val="0"/>
        <w:tabs>
          <w:tab w:val="left" w:pos="9744"/>
        </w:tabs>
        <w:spacing w:before="0" w:after="0" w:line="240" w:lineRule="auto"/>
        <w:ind w:left="0" w:right="0"/>
        <w:jc w:val="both"/>
        <w:rPr>
          <w:rFonts w:ascii="Arial" w:hAnsi="Arial" w:cs="Arial"/>
          <w:color w:val="auto"/>
          <w:sz w:val="24"/>
          <w:szCs w:val="24"/>
        </w:rPr>
      </w:pPr>
    </w:p>
    <w:p w14:paraId="0EAC35D0" w14:textId="4D6A652D" w:rsidR="00831DFA" w:rsidRPr="00236EE6" w:rsidRDefault="00C21941" w:rsidP="00236EE6">
      <w:pPr>
        <w:pStyle w:val="estilo1"/>
        <w:widowControl w:val="0"/>
        <w:spacing w:before="0" w:after="0" w:line="240" w:lineRule="auto"/>
        <w:ind w:left="0" w:right="0"/>
        <w:jc w:val="both"/>
        <w:rPr>
          <w:rFonts w:ascii="Arial" w:hAnsi="Arial" w:cs="Arial"/>
          <w:color w:val="auto"/>
          <w:sz w:val="24"/>
          <w:szCs w:val="24"/>
        </w:rPr>
      </w:pPr>
      <w:r w:rsidRPr="004758C1">
        <w:rPr>
          <w:rFonts w:ascii="Arial" w:hAnsi="Arial" w:cs="Arial"/>
          <w:b/>
          <w:color w:val="auto"/>
          <w:sz w:val="24"/>
          <w:szCs w:val="24"/>
        </w:rPr>
        <w:t>Artículo</w:t>
      </w:r>
      <w:r w:rsidR="00E54DDF" w:rsidRPr="004758C1">
        <w:rPr>
          <w:rFonts w:ascii="Arial" w:hAnsi="Arial" w:cs="Arial"/>
          <w:b/>
          <w:color w:val="auto"/>
          <w:sz w:val="24"/>
          <w:szCs w:val="24"/>
        </w:rPr>
        <w:t xml:space="preserve"> </w:t>
      </w:r>
      <w:r w:rsidRPr="004758C1">
        <w:rPr>
          <w:rFonts w:ascii="Arial" w:hAnsi="Arial" w:cs="Arial"/>
          <w:b/>
          <w:color w:val="auto"/>
          <w:sz w:val="24"/>
          <w:szCs w:val="24"/>
        </w:rPr>
        <w:t>1</w:t>
      </w:r>
      <w:r w:rsidR="00AE1837" w:rsidRPr="004758C1">
        <w:rPr>
          <w:rFonts w:ascii="Arial" w:hAnsi="Arial" w:cs="Arial"/>
          <w:b/>
          <w:color w:val="auto"/>
          <w:sz w:val="24"/>
          <w:szCs w:val="24"/>
        </w:rPr>
        <w:t>6</w:t>
      </w:r>
      <w:r w:rsidR="00942BC8" w:rsidRPr="004758C1">
        <w:rPr>
          <w:rFonts w:ascii="Arial" w:hAnsi="Arial" w:cs="Arial"/>
          <w:b/>
          <w:color w:val="auto"/>
          <w:sz w:val="24"/>
          <w:szCs w:val="24"/>
        </w:rPr>
        <w:t>. RECURSOS PARA EL FUNCIONAMIENTO DEL COMITÉ DE CONVIVENCIA LABORAL</w:t>
      </w:r>
      <w:r w:rsidR="00942BC8" w:rsidRPr="00236EE6">
        <w:rPr>
          <w:rFonts w:ascii="Arial" w:hAnsi="Arial" w:cs="Arial"/>
          <w:color w:val="auto"/>
          <w:sz w:val="24"/>
          <w:szCs w:val="24"/>
        </w:rPr>
        <w:t xml:space="preserve">. </w:t>
      </w:r>
      <w:r w:rsidR="007D4926" w:rsidRPr="00236EE6">
        <w:rPr>
          <w:rFonts w:ascii="Arial" w:hAnsi="Arial" w:cs="Arial"/>
          <w:color w:val="auto"/>
          <w:sz w:val="24"/>
          <w:szCs w:val="24"/>
        </w:rPr>
        <w:t xml:space="preserve">La </w:t>
      </w:r>
      <w:r w:rsidR="00942BC8" w:rsidRPr="00236EE6">
        <w:rPr>
          <w:rFonts w:ascii="Arial" w:hAnsi="Arial" w:cs="Arial"/>
          <w:color w:val="auto"/>
          <w:sz w:val="24"/>
          <w:szCs w:val="24"/>
        </w:rPr>
        <w:t xml:space="preserve">Contraloría General de la República </w:t>
      </w:r>
      <w:r w:rsidR="00831DFA" w:rsidRPr="00236EE6">
        <w:rPr>
          <w:rFonts w:ascii="Arial" w:hAnsi="Arial" w:cs="Arial"/>
          <w:color w:val="auto"/>
          <w:sz w:val="24"/>
          <w:szCs w:val="24"/>
        </w:rPr>
        <w:t>deberá garantizar un espacio físico para las reuniones y demás actividades del Comité de Convivencia Laboral, así como para el manejo reservado de la documentación y realizar actividades de capacitación para los miembros del Comité sobre resolución de conflictos, comunicación asertiva y otros temas considerados prioritarios para el funcionamiento de</w:t>
      </w:r>
      <w:r w:rsidR="00994CC8">
        <w:rPr>
          <w:rFonts w:ascii="Arial" w:hAnsi="Arial" w:cs="Arial"/>
          <w:color w:val="auto"/>
          <w:sz w:val="24"/>
          <w:szCs w:val="24"/>
        </w:rPr>
        <w:t xml:space="preserve"> este.</w:t>
      </w:r>
    </w:p>
    <w:p w14:paraId="31CAC1A8" w14:textId="77777777" w:rsidR="00831DFA" w:rsidRPr="00236EE6" w:rsidRDefault="00831DFA" w:rsidP="00236EE6">
      <w:pPr>
        <w:pStyle w:val="estilo1"/>
        <w:widowControl w:val="0"/>
        <w:spacing w:before="0" w:after="0" w:line="240" w:lineRule="auto"/>
        <w:ind w:left="0" w:right="0"/>
        <w:jc w:val="both"/>
        <w:rPr>
          <w:rFonts w:ascii="Arial" w:hAnsi="Arial" w:cs="Arial"/>
          <w:color w:val="auto"/>
          <w:sz w:val="24"/>
          <w:szCs w:val="24"/>
        </w:rPr>
      </w:pPr>
    </w:p>
    <w:p w14:paraId="5DBA759E" w14:textId="77777777" w:rsidR="00926EB6" w:rsidRDefault="00926EB6" w:rsidP="004758C1">
      <w:pPr>
        <w:pStyle w:val="estilo1"/>
        <w:widowControl w:val="0"/>
        <w:spacing w:before="0" w:after="0" w:line="240" w:lineRule="auto"/>
        <w:ind w:left="0" w:right="0"/>
        <w:jc w:val="center"/>
        <w:rPr>
          <w:rFonts w:ascii="Arial" w:hAnsi="Arial" w:cs="Arial"/>
          <w:b/>
          <w:bCs/>
          <w:color w:val="auto"/>
          <w:sz w:val="24"/>
          <w:szCs w:val="24"/>
        </w:rPr>
      </w:pPr>
    </w:p>
    <w:p w14:paraId="5D018B69" w14:textId="68ECC124" w:rsidR="008B3D50" w:rsidRPr="004758C1" w:rsidRDefault="008B3D50" w:rsidP="004758C1">
      <w:pPr>
        <w:pStyle w:val="estilo1"/>
        <w:widowControl w:val="0"/>
        <w:spacing w:before="0" w:after="0" w:line="240" w:lineRule="auto"/>
        <w:ind w:left="0" w:right="0"/>
        <w:jc w:val="center"/>
        <w:rPr>
          <w:rFonts w:ascii="Arial" w:hAnsi="Arial" w:cs="Arial"/>
          <w:b/>
          <w:bCs/>
          <w:color w:val="auto"/>
          <w:sz w:val="24"/>
          <w:szCs w:val="24"/>
        </w:rPr>
      </w:pPr>
      <w:r w:rsidRPr="004758C1">
        <w:rPr>
          <w:rFonts w:ascii="Arial" w:hAnsi="Arial" w:cs="Arial"/>
          <w:b/>
          <w:bCs/>
          <w:color w:val="auto"/>
          <w:sz w:val="24"/>
          <w:szCs w:val="24"/>
        </w:rPr>
        <w:t xml:space="preserve">Capítulo </w:t>
      </w:r>
      <w:r w:rsidR="00AE1837" w:rsidRPr="004758C1">
        <w:rPr>
          <w:rFonts w:ascii="Arial" w:hAnsi="Arial" w:cs="Arial"/>
          <w:b/>
          <w:bCs/>
          <w:color w:val="auto"/>
          <w:sz w:val="24"/>
          <w:szCs w:val="24"/>
        </w:rPr>
        <w:t>I</w:t>
      </w:r>
      <w:r w:rsidRPr="004758C1">
        <w:rPr>
          <w:rFonts w:ascii="Arial" w:hAnsi="Arial" w:cs="Arial"/>
          <w:b/>
          <w:bCs/>
          <w:color w:val="auto"/>
          <w:sz w:val="24"/>
          <w:szCs w:val="24"/>
        </w:rPr>
        <w:t>V</w:t>
      </w:r>
    </w:p>
    <w:p w14:paraId="458D5B97" w14:textId="77777777" w:rsidR="00926EB6" w:rsidRDefault="00926EB6" w:rsidP="004758C1">
      <w:pPr>
        <w:pStyle w:val="estilo1"/>
        <w:widowControl w:val="0"/>
        <w:spacing w:before="0" w:after="0" w:line="240" w:lineRule="auto"/>
        <w:ind w:left="0" w:right="0"/>
        <w:jc w:val="center"/>
        <w:rPr>
          <w:rFonts w:ascii="Arial" w:hAnsi="Arial" w:cs="Arial"/>
          <w:b/>
          <w:bCs/>
          <w:color w:val="auto"/>
          <w:sz w:val="24"/>
          <w:szCs w:val="24"/>
        </w:rPr>
      </w:pPr>
    </w:p>
    <w:p w14:paraId="41CDCD31" w14:textId="44EFFB6D" w:rsidR="008B3D50" w:rsidRPr="004758C1" w:rsidRDefault="008B3D50" w:rsidP="004758C1">
      <w:pPr>
        <w:pStyle w:val="estilo1"/>
        <w:widowControl w:val="0"/>
        <w:spacing w:before="0" w:after="0" w:line="240" w:lineRule="auto"/>
        <w:ind w:left="0" w:right="0"/>
        <w:jc w:val="center"/>
        <w:rPr>
          <w:rFonts w:ascii="Arial" w:hAnsi="Arial" w:cs="Arial"/>
          <w:b/>
          <w:bCs/>
          <w:color w:val="auto"/>
          <w:sz w:val="24"/>
          <w:szCs w:val="24"/>
        </w:rPr>
      </w:pPr>
      <w:r w:rsidRPr="004758C1">
        <w:rPr>
          <w:rFonts w:ascii="Arial" w:hAnsi="Arial" w:cs="Arial"/>
          <w:b/>
          <w:bCs/>
          <w:color w:val="auto"/>
          <w:sz w:val="24"/>
          <w:szCs w:val="24"/>
        </w:rPr>
        <w:t>TRÁMITE DE QUEJAS</w:t>
      </w:r>
    </w:p>
    <w:p w14:paraId="7BD60818" w14:textId="77777777" w:rsidR="008B3D50" w:rsidRPr="00236EE6" w:rsidRDefault="008B3D50" w:rsidP="00236EE6">
      <w:pPr>
        <w:pStyle w:val="estilo1"/>
        <w:widowControl w:val="0"/>
        <w:spacing w:before="0" w:after="0" w:line="240" w:lineRule="auto"/>
        <w:ind w:left="0" w:right="0"/>
        <w:jc w:val="both"/>
        <w:rPr>
          <w:rFonts w:ascii="Arial" w:hAnsi="Arial" w:cs="Arial"/>
          <w:color w:val="auto"/>
          <w:sz w:val="24"/>
          <w:szCs w:val="24"/>
        </w:rPr>
      </w:pPr>
    </w:p>
    <w:p w14:paraId="136B8951" w14:textId="61CC4484" w:rsidR="008B3D50" w:rsidRPr="00236EE6" w:rsidRDefault="00942BC8" w:rsidP="00236EE6">
      <w:pPr>
        <w:pStyle w:val="estilo1"/>
        <w:widowControl w:val="0"/>
        <w:spacing w:before="0" w:after="0" w:line="240" w:lineRule="auto"/>
        <w:ind w:left="0" w:right="0"/>
        <w:jc w:val="both"/>
        <w:rPr>
          <w:rFonts w:ascii="Arial" w:hAnsi="Arial" w:cs="Arial"/>
          <w:color w:val="auto"/>
          <w:sz w:val="24"/>
          <w:szCs w:val="24"/>
        </w:rPr>
      </w:pPr>
      <w:r w:rsidRPr="004758C1">
        <w:rPr>
          <w:rFonts w:ascii="Arial" w:hAnsi="Arial" w:cs="Arial"/>
          <w:b/>
          <w:color w:val="auto"/>
          <w:sz w:val="24"/>
          <w:szCs w:val="24"/>
        </w:rPr>
        <w:t>A</w:t>
      </w:r>
      <w:r w:rsidR="00C21941" w:rsidRPr="004758C1">
        <w:rPr>
          <w:rFonts w:ascii="Arial" w:hAnsi="Arial" w:cs="Arial"/>
          <w:b/>
          <w:color w:val="auto"/>
          <w:sz w:val="24"/>
          <w:szCs w:val="24"/>
        </w:rPr>
        <w:t>rtículo</w:t>
      </w:r>
      <w:r w:rsidRPr="004758C1">
        <w:rPr>
          <w:rFonts w:ascii="Arial" w:hAnsi="Arial" w:cs="Arial"/>
          <w:b/>
          <w:color w:val="auto"/>
          <w:sz w:val="24"/>
          <w:szCs w:val="24"/>
        </w:rPr>
        <w:t xml:space="preserve"> </w:t>
      </w:r>
      <w:r w:rsidR="00C21941" w:rsidRPr="004758C1">
        <w:rPr>
          <w:rFonts w:ascii="Arial" w:hAnsi="Arial" w:cs="Arial"/>
          <w:b/>
          <w:color w:val="auto"/>
          <w:sz w:val="24"/>
          <w:szCs w:val="24"/>
        </w:rPr>
        <w:t>1</w:t>
      </w:r>
      <w:r w:rsidR="00AE1837" w:rsidRPr="004758C1">
        <w:rPr>
          <w:rFonts w:ascii="Arial" w:hAnsi="Arial" w:cs="Arial"/>
          <w:b/>
          <w:color w:val="auto"/>
          <w:sz w:val="24"/>
          <w:szCs w:val="24"/>
        </w:rPr>
        <w:t>7</w:t>
      </w:r>
      <w:r w:rsidRPr="004758C1">
        <w:rPr>
          <w:rFonts w:ascii="Arial" w:hAnsi="Arial" w:cs="Arial"/>
          <w:b/>
          <w:color w:val="auto"/>
          <w:sz w:val="24"/>
          <w:szCs w:val="24"/>
        </w:rPr>
        <w:t xml:space="preserve">. </w:t>
      </w:r>
      <w:r w:rsidR="008B3D50" w:rsidRPr="004758C1">
        <w:rPr>
          <w:rFonts w:ascii="Arial" w:hAnsi="Arial" w:cs="Arial"/>
          <w:b/>
          <w:color w:val="auto"/>
          <w:sz w:val="24"/>
          <w:szCs w:val="24"/>
        </w:rPr>
        <w:t>R</w:t>
      </w:r>
      <w:r w:rsidR="004758C1" w:rsidRPr="004758C1">
        <w:rPr>
          <w:rFonts w:ascii="Arial" w:hAnsi="Arial" w:cs="Arial"/>
          <w:b/>
          <w:color w:val="auto"/>
          <w:sz w:val="24"/>
          <w:szCs w:val="24"/>
        </w:rPr>
        <w:t>ECEPCION DE LA QUEJA</w:t>
      </w:r>
      <w:r w:rsidR="008B3D50" w:rsidRPr="00236EE6">
        <w:rPr>
          <w:rFonts w:ascii="Arial" w:hAnsi="Arial" w:cs="Arial"/>
          <w:color w:val="auto"/>
          <w:sz w:val="24"/>
          <w:szCs w:val="24"/>
        </w:rPr>
        <w:t xml:space="preserve">: </w:t>
      </w:r>
      <w:r w:rsidR="00994CC8">
        <w:rPr>
          <w:rFonts w:ascii="Arial" w:hAnsi="Arial" w:cs="Arial"/>
          <w:color w:val="auto"/>
          <w:sz w:val="24"/>
          <w:szCs w:val="24"/>
        </w:rPr>
        <w:t xml:space="preserve">Los </w:t>
      </w:r>
      <w:r w:rsidR="008B3D50" w:rsidRPr="00236EE6">
        <w:rPr>
          <w:rFonts w:ascii="Arial" w:hAnsi="Arial" w:cs="Arial"/>
          <w:color w:val="auto"/>
          <w:sz w:val="24"/>
          <w:szCs w:val="24"/>
        </w:rPr>
        <w:t>Comité</w:t>
      </w:r>
      <w:r w:rsidR="00994CC8">
        <w:rPr>
          <w:rFonts w:ascii="Arial" w:hAnsi="Arial" w:cs="Arial"/>
          <w:color w:val="auto"/>
          <w:sz w:val="24"/>
          <w:szCs w:val="24"/>
        </w:rPr>
        <w:t>s</w:t>
      </w:r>
      <w:r w:rsidR="008B3D50" w:rsidRPr="00236EE6">
        <w:rPr>
          <w:rFonts w:ascii="Arial" w:hAnsi="Arial" w:cs="Arial"/>
          <w:color w:val="auto"/>
          <w:sz w:val="24"/>
          <w:szCs w:val="24"/>
        </w:rPr>
        <w:t xml:space="preserve"> recibirá</w:t>
      </w:r>
      <w:r w:rsidR="00994CC8">
        <w:rPr>
          <w:rFonts w:ascii="Arial" w:hAnsi="Arial" w:cs="Arial"/>
          <w:color w:val="auto"/>
          <w:sz w:val="24"/>
          <w:szCs w:val="24"/>
        </w:rPr>
        <w:t>n</w:t>
      </w:r>
      <w:r w:rsidR="008B3D50" w:rsidRPr="00236EE6">
        <w:rPr>
          <w:rFonts w:ascii="Arial" w:hAnsi="Arial" w:cs="Arial"/>
          <w:color w:val="auto"/>
          <w:sz w:val="24"/>
          <w:szCs w:val="24"/>
        </w:rPr>
        <w:t xml:space="preserve"> las quejas y denuncias a través de los mecanismos institucionales establecidos para tal efecto a saber</w:t>
      </w:r>
      <w:r w:rsidR="008B3D50" w:rsidRPr="00926EB6">
        <w:rPr>
          <w:rFonts w:ascii="Arial" w:hAnsi="Arial" w:cs="Arial"/>
          <w:color w:val="auto"/>
          <w:sz w:val="24"/>
          <w:szCs w:val="24"/>
        </w:rPr>
        <w:t>: 1) al correo electrónico</w:t>
      </w:r>
      <w:r w:rsidR="00926EB6">
        <w:rPr>
          <w:rFonts w:ascii="Arial" w:hAnsi="Arial" w:cs="Arial"/>
          <w:color w:val="auto"/>
          <w:sz w:val="24"/>
          <w:szCs w:val="24"/>
        </w:rPr>
        <w:t xml:space="preserve"> creado para cada comité de Convivencia laboral de la entidad</w:t>
      </w:r>
      <w:r w:rsidR="008B3D50" w:rsidRPr="00926EB6">
        <w:rPr>
          <w:rFonts w:ascii="Arial" w:hAnsi="Arial" w:cs="Arial"/>
          <w:color w:val="auto"/>
          <w:sz w:val="24"/>
          <w:szCs w:val="24"/>
        </w:rPr>
        <w:t xml:space="preserve"> 2)</w:t>
      </w:r>
      <w:r w:rsidR="008B3D50" w:rsidRPr="00236EE6">
        <w:rPr>
          <w:rFonts w:ascii="Arial" w:hAnsi="Arial" w:cs="Arial"/>
          <w:color w:val="auto"/>
          <w:sz w:val="24"/>
          <w:szCs w:val="24"/>
        </w:rPr>
        <w:t xml:space="preserve"> diligenciamiento del formato institucional diseñado para tal efecto remitido al Comité de Convivencia, 3) por cualquier otro mecanismo que sea desarrollado por parte del Comité en ejercicio de sus funciones.</w:t>
      </w:r>
    </w:p>
    <w:p w14:paraId="59607165" w14:textId="77777777" w:rsidR="008B3D50" w:rsidRPr="00236EE6" w:rsidRDefault="008B3D50" w:rsidP="00236EE6">
      <w:pPr>
        <w:pStyle w:val="estilo1"/>
        <w:widowControl w:val="0"/>
        <w:spacing w:before="0" w:after="0" w:line="240" w:lineRule="auto"/>
        <w:ind w:left="0" w:right="0"/>
        <w:jc w:val="both"/>
        <w:rPr>
          <w:rFonts w:ascii="Arial" w:hAnsi="Arial" w:cs="Arial"/>
          <w:color w:val="auto"/>
          <w:sz w:val="24"/>
          <w:szCs w:val="24"/>
        </w:rPr>
      </w:pPr>
    </w:p>
    <w:p w14:paraId="4E6B8EF4" w14:textId="7A79FEE2" w:rsidR="008B3D50" w:rsidRPr="00236EE6" w:rsidRDefault="008B3D50" w:rsidP="00236EE6">
      <w:pPr>
        <w:pStyle w:val="estilo1"/>
        <w:widowControl w:val="0"/>
        <w:spacing w:before="0" w:after="0" w:line="240" w:lineRule="auto"/>
        <w:ind w:left="0" w:right="0"/>
        <w:jc w:val="both"/>
        <w:rPr>
          <w:rFonts w:ascii="Arial" w:hAnsi="Arial" w:cs="Arial"/>
          <w:color w:val="auto"/>
          <w:sz w:val="24"/>
          <w:szCs w:val="24"/>
        </w:rPr>
      </w:pPr>
      <w:r w:rsidRPr="004758C1">
        <w:rPr>
          <w:rFonts w:ascii="Arial" w:hAnsi="Arial" w:cs="Arial"/>
          <w:b/>
          <w:bCs/>
          <w:color w:val="auto"/>
          <w:sz w:val="24"/>
          <w:szCs w:val="24"/>
        </w:rPr>
        <w:t>Parágrafo:</w:t>
      </w:r>
      <w:r w:rsidRPr="00236EE6">
        <w:rPr>
          <w:rFonts w:ascii="Arial" w:hAnsi="Arial" w:cs="Arial"/>
          <w:color w:val="auto"/>
          <w:sz w:val="24"/>
          <w:szCs w:val="24"/>
        </w:rPr>
        <w:t xml:space="preserve"> Las quejas se presentarán ante el comité de convivencia competente en atención a el lugar de los hechos que la originan.</w:t>
      </w:r>
    </w:p>
    <w:p w14:paraId="4F455F27" w14:textId="1F7F92EA" w:rsidR="008B3D50" w:rsidRPr="00236EE6" w:rsidRDefault="008B3D50" w:rsidP="00236EE6">
      <w:pPr>
        <w:pStyle w:val="estilo1"/>
        <w:widowControl w:val="0"/>
        <w:tabs>
          <w:tab w:val="left" w:pos="9744"/>
        </w:tabs>
        <w:spacing w:before="0" w:after="0" w:line="240" w:lineRule="auto"/>
        <w:ind w:left="0" w:right="0"/>
        <w:jc w:val="both"/>
        <w:rPr>
          <w:rFonts w:ascii="Arial" w:hAnsi="Arial" w:cs="Arial"/>
          <w:bCs/>
          <w:color w:val="auto"/>
          <w:sz w:val="24"/>
          <w:szCs w:val="24"/>
        </w:rPr>
      </w:pPr>
    </w:p>
    <w:p w14:paraId="026A0B30" w14:textId="417598F6" w:rsidR="0028605C" w:rsidRPr="00236EE6" w:rsidRDefault="008B3D50" w:rsidP="00236EE6">
      <w:pPr>
        <w:pStyle w:val="estilo1"/>
        <w:widowControl w:val="0"/>
        <w:spacing w:before="0" w:after="0" w:line="240" w:lineRule="auto"/>
        <w:ind w:left="0" w:right="0"/>
        <w:jc w:val="both"/>
        <w:rPr>
          <w:rFonts w:ascii="Arial" w:hAnsi="Arial" w:cs="Arial"/>
          <w:color w:val="auto"/>
          <w:sz w:val="24"/>
          <w:szCs w:val="24"/>
        </w:rPr>
      </w:pPr>
      <w:r w:rsidRPr="004758C1">
        <w:rPr>
          <w:rFonts w:ascii="Arial" w:hAnsi="Arial" w:cs="Arial"/>
          <w:b/>
          <w:color w:val="auto"/>
          <w:sz w:val="24"/>
          <w:szCs w:val="24"/>
        </w:rPr>
        <w:t>Artículo 1</w:t>
      </w:r>
      <w:r w:rsidR="00AE1837" w:rsidRPr="004758C1">
        <w:rPr>
          <w:rFonts w:ascii="Arial" w:hAnsi="Arial" w:cs="Arial"/>
          <w:b/>
          <w:color w:val="auto"/>
          <w:sz w:val="24"/>
          <w:szCs w:val="24"/>
        </w:rPr>
        <w:t>8</w:t>
      </w:r>
      <w:r w:rsidRPr="004758C1">
        <w:rPr>
          <w:rFonts w:ascii="Arial" w:hAnsi="Arial" w:cs="Arial"/>
          <w:b/>
          <w:color w:val="auto"/>
          <w:sz w:val="24"/>
          <w:szCs w:val="24"/>
        </w:rPr>
        <w:t xml:space="preserve">. </w:t>
      </w:r>
      <w:r w:rsidR="00044952" w:rsidRPr="004758C1">
        <w:rPr>
          <w:rFonts w:ascii="Arial" w:hAnsi="Arial" w:cs="Arial"/>
          <w:b/>
          <w:color w:val="auto"/>
          <w:sz w:val="24"/>
          <w:szCs w:val="24"/>
        </w:rPr>
        <w:t>R</w:t>
      </w:r>
      <w:r w:rsidR="004758C1" w:rsidRPr="004758C1">
        <w:rPr>
          <w:rFonts w:ascii="Arial" w:hAnsi="Arial" w:cs="Arial"/>
          <w:b/>
          <w:color w:val="auto"/>
          <w:sz w:val="24"/>
          <w:szCs w:val="24"/>
        </w:rPr>
        <w:t>EQUISITOS PARA LA PRESENTACION DE LAS QUEJAS</w:t>
      </w:r>
      <w:r w:rsidRPr="004758C1">
        <w:rPr>
          <w:rFonts w:ascii="Arial" w:hAnsi="Arial" w:cs="Arial"/>
          <w:b/>
          <w:color w:val="auto"/>
          <w:sz w:val="24"/>
          <w:szCs w:val="24"/>
        </w:rPr>
        <w:t>:</w:t>
      </w:r>
      <w:r w:rsidRPr="00236EE6">
        <w:rPr>
          <w:rFonts w:ascii="Arial" w:hAnsi="Arial" w:cs="Arial"/>
          <w:color w:val="auto"/>
          <w:sz w:val="24"/>
          <w:szCs w:val="24"/>
        </w:rPr>
        <w:t xml:space="preserve"> L</w:t>
      </w:r>
      <w:r w:rsidR="00044952" w:rsidRPr="00236EE6">
        <w:rPr>
          <w:rFonts w:ascii="Arial" w:hAnsi="Arial" w:cs="Arial"/>
          <w:color w:val="auto"/>
          <w:sz w:val="24"/>
          <w:szCs w:val="24"/>
        </w:rPr>
        <w:t>as quejas presentadas por los funcionarios deberán cumplir con los siguientes requisitos:</w:t>
      </w:r>
      <w:r w:rsidRPr="00236EE6">
        <w:rPr>
          <w:rFonts w:ascii="Arial" w:hAnsi="Arial" w:cs="Arial"/>
          <w:color w:val="auto"/>
          <w:sz w:val="24"/>
          <w:szCs w:val="24"/>
        </w:rPr>
        <w:t xml:space="preserve"> 1)</w:t>
      </w:r>
      <w:r w:rsidR="0028605C" w:rsidRPr="00236EE6">
        <w:rPr>
          <w:rFonts w:ascii="Arial" w:hAnsi="Arial" w:cs="Arial"/>
          <w:color w:val="auto"/>
          <w:sz w:val="24"/>
          <w:szCs w:val="24"/>
        </w:rPr>
        <w:t xml:space="preserve"> </w:t>
      </w:r>
      <w:r w:rsidR="00044952" w:rsidRPr="00236EE6">
        <w:rPr>
          <w:rFonts w:ascii="Arial" w:hAnsi="Arial" w:cs="Arial"/>
          <w:color w:val="auto"/>
          <w:sz w:val="24"/>
          <w:szCs w:val="24"/>
        </w:rPr>
        <w:t>Nombre y apellido</w:t>
      </w:r>
      <w:r w:rsidR="0028605C" w:rsidRPr="00236EE6">
        <w:rPr>
          <w:rFonts w:ascii="Arial" w:hAnsi="Arial" w:cs="Arial"/>
          <w:color w:val="auto"/>
          <w:sz w:val="24"/>
          <w:szCs w:val="24"/>
        </w:rPr>
        <w:t>, correo electrónico para comunicaciones del quejoso, numero de</w:t>
      </w:r>
      <w:r w:rsidR="00997C37">
        <w:rPr>
          <w:rFonts w:ascii="Arial" w:hAnsi="Arial" w:cs="Arial"/>
          <w:color w:val="auto"/>
          <w:sz w:val="24"/>
          <w:szCs w:val="24"/>
        </w:rPr>
        <w:t>l</w:t>
      </w:r>
      <w:r w:rsidR="0028605C" w:rsidRPr="00236EE6">
        <w:rPr>
          <w:rFonts w:ascii="Arial" w:hAnsi="Arial" w:cs="Arial"/>
          <w:color w:val="auto"/>
          <w:sz w:val="24"/>
          <w:szCs w:val="24"/>
        </w:rPr>
        <w:t xml:space="preserve"> documento de identificación, cargo y dependencia. 2) Nombre, apellido, cargo y dependencia del funcionario contra quien se dirige la queja; 3) Relatos sucinto de los hechos que originan la queja, con la descripción de las circunstancias de tiempo, modo y lugar; 4) Relacionar y adjuntar en copia digital los documentos y pruebas que soporten los hechos que se denuncian.</w:t>
      </w:r>
    </w:p>
    <w:p w14:paraId="6EB0DCF6" w14:textId="6A5AF165" w:rsidR="00044952" w:rsidRPr="00236EE6" w:rsidRDefault="00044952" w:rsidP="00236EE6">
      <w:pPr>
        <w:pStyle w:val="estilo1"/>
        <w:widowControl w:val="0"/>
        <w:spacing w:before="0" w:after="0" w:line="240" w:lineRule="auto"/>
        <w:ind w:left="0" w:right="0"/>
        <w:jc w:val="both"/>
        <w:rPr>
          <w:rFonts w:ascii="Arial" w:hAnsi="Arial" w:cs="Arial"/>
          <w:color w:val="auto"/>
          <w:sz w:val="24"/>
          <w:szCs w:val="24"/>
        </w:rPr>
      </w:pPr>
    </w:p>
    <w:p w14:paraId="29A435A4" w14:textId="5359F6CE" w:rsidR="008B3D50" w:rsidRPr="00236EE6" w:rsidRDefault="008B3D50" w:rsidP="00236EE6">
      <w:pPr>
        <w:pStyle w:val="estilo1"/>
        <w:widowControl w:val="0"/>
        <w:spacing w:before="0" w:after="0" w:line="240" w:lineRule="auto"/>
        <w:ind w:left="0" w:right="0"/>
        <w:jc w:val="both"/>
        <w:rPr>
          <w:rFonts w:ascii="Arial" w:hAnsi="Arial" w:cs="Arial"/>
          <w:color w:val="auto"/>
          <w:sz w:val="24"/>
          <w:szCs w:val="24"/>
        </w:rPr>
      </w:pPr>
      <w:r w:rsidRPr="004758C1">
        <w:rPr>
          <w:rFonts w:ascii="Arial" w:hAnsi="Arial" w:cs="Arial"/>
          <w:b/>
          <w:color w:val="auto"/>
          <w:sz w:val="24"/>
          <w:szCs w:val="24"/>
        </w:rPr>
        <w:t>Artículo 1</w:t>
      </w:r>
      <w:r w:rsidR="00AE1837" w:rsidRPr="004758C1">
        <w:rPr>
          <w:rFonts w:ascii="Arial" w:hAnsi="Arial" w:cs="Arial"/>
          <w:b/>
          <w:color w:val="auto"/>
          <w:sz w:val="24"/>
          <w:szCs w:val="24"/>
        </w:rPr>
        <w:t>9</w:t>
      </w:r>
      <w:r w:rsidRPr="004758C1">
        <w:rPr>
          <w:rFonts w:ascii="Arial" w:hAnsi="Arial" w:cs="Arial"/>
          <w:b/>
          <w:color w:val="auto"/>
          <w:sz w:val="24"/>
          <w:szCs w:val="24"/>
        </w:rPr>
        <w:t>. I</w:t>
      </w:r>
      <w:r w:rsidR="004758C1" w:rsidRPr="004758C1">
        <w:rPr>
          <w:rFonts w:ascii="Arial" w:hAnsi="Arial" w:cs="Arial"/>
          <w:b/>
          <w:color w:val="auto"/>
          <w:sz w:val="24"/>
          <w:szCs w:val="24"/>
        </w:rPr>
        <w:t>NADMISION DE LAS QUEJAS</w:t>
      </w:r>
      <w:r w:rsidRPr="004758C1">
        <w:rPr>
          <w:rFonts w:ascii="Arial" w:hAnsi="Arial" w:cs="Arial"/>
          <w:b/>
          <w:color w:val="auto"/>
          <w:sz w:val="24"/>
          <w:szCs w:val="24"/>
        </w:rPr>
        <w:t>.</w:t>
      </w:r>
      <w:r w:rsidRPr="00236EE6">
        <w:rPr>
          <w:rFonts w:ascii="Arial" w:hAnsi="Arial" w:cs="Arial"/>
          <w:bCs/>
          <w:color w:val="auto"/>
          <w:sz w:val="24"/>
          <w:szCs w:val="24"/>
        </w:rPr>
        <w:t xml:space="preserve"> </w:t>
      </w:r>
      <w:r w:rsidR="004A6DF6" w:rsidRPr="00236EE6">
        <w:rPr>
          <w:rFonts w:ascii="Arial" w:hAnsi="Arial" w:cs="Arial"/>
          <w:color w:val="auto"/>
          <w:sz w:val="24"/>
          <w:szCs w:val="24"/>
        </w:rPr>
        <w:t>Los Comités de Convivencia Laboral inadmitirán las quejas y se abstendrán de tramitarlas en los siguientes casos:</w:t>
      </w:r>
    </w:p>
    <w:p w14:paraId="780E561B" w14:textId="77777777" w:rsidR="004A6DF6" w:rsidRPr="00236EE6" w:rsidRDefault="004A6DF6" w:rsidP="00236EE6">
      <w:pPr>
        <w:pStyle w:val="estilo1"/>
        <w:widowControl w:val="0"/>
        <w:spacing w:before="0" w:after="0" w:line="240" w:lineRule="auto"/>
        <w:ind w:left="0" w:right="0"/>
        <w:jc w:val="both"/>
        <w:rPr>
          <w:rFonts w:ascii="Arial" w:hAnsi="Arial" w:cs="Arial"/>
          <w:color w:val="auto"/>
          <w:sz w:val="24"/>
          <w:szCs w:val="24"/>
        </w:rPr>
      </w:pPr>
    </w:p>
    <w:p w14:paraId="4A00C3A5" w14:textId="5779EDC8" w:rsidR="004A6DF6" w:rsidRPr="00236EE6" w:rsidRDefault="004A6DF6" w:rsidP="00236EE6">
      <w:pPr>
        <w:pStyle w:val="estilo1"/>
        <w:widowControl w:val="0"/>
        <w:numPr>
          <w:ilvl w:val="0"/>
          <w:numId w:val="14"/>
        </w:numPr>
        <w:spacing w:before="0" w:after="0" w:line="240" w:lineRule="auto"/>
        <w:ind w:left="0" w:right="0" w:firstLine="0"/>
        <w:jc w:val="both"/>
        <w:rPr>
          <w:rFonts w:ascii="Arial" w:hAnsi="Arial" w:cs="Arial"/>
          <w:color w:val="auto"/>
          <w:sz w:val="24"/>
          <w:szCs w:val="24"/>
        </w:rPr>
      </w:pPr>
      <w:r w:rsidRPr="00236EE6">
        <w:rPr>
          <w:rFonts w:ascii="Arial" w:hAnsi="Arial" w:cs="Arial"/>
          <w:color w:val="auto"/>
          <w:sz w:val="24"/>
          <w:szCs w:val="24"/>
        </w:rPr>
        <w:t>Los involucrados en lo</w:t>
      </w:r>
      <w:r w:rsidR="00997C37">
        <w:rPr>
          <w:rFonts w:ascii="Arial" w:hAnsi="Arial" w:cs="Arial"/>
          <w:color w:val="auto"/>
          <w:sz w:val="24"/>
          <w:szCs w:val="24"/>
        </w:rPr>
        <w:t>s</w:t>
      </w:r>
      <w:r w:rsidRPr="00236EE6">
        <w:rPr>
          <w:rFonts w:ascii="Arial" w:hAnsi="Arial" w:cs="Arial"/>
          <w:color w:val="auto"/>
          <w:sz w:val="24"/>
          <w:szCs w:val="24"/>
        </w:rPr>
        <w:t xml:space="preserve"> hechos no sean servidores públicos de la Contraloría General de la Republica.</w:t>
      </w:r>
    </w:p>
    <w:p w14:paraId="5D322F52" w14:textId="7F7567FF" w:rsidR="004A6DF6" w:rsidRPr="00236EE6" w:rsidRDefault="004A6DF6" w:rsidP="00236EE6">
      <w:pPr>
        <w:pStyle w:val="estilo1"/>
        <w:widowControl w:val="0"/>
        <w:numPr>
          <w:ilvl w:val="0"/>
          <w:numId w:val="14"/>
        </w:numPr>
        <w:spacing w:before="0" w:after="0" w:line="240" w:lineRule="auto"/>
        <w:ind w:left="0" w:right="0" w:firstLine="0"/>
        <w:jc w:val="both"/>
        <w:rPr>
          <w:rFonts w:ascii="Arial" w:hAnsi="Arial" w:cs="Arial"/>
          <w:color w:val="auto"/>
          <w:sz w:val="24"/>
          <w:szCs w:val="24"/>
        </w:rPr>
      </w:pPr>
      <w:r w:rsidRPr="00236EE6">
        <w:rPr>
          <w:rFonts w:ascii="Arial" w:hAnsi="Arial" w:cs="Arial"/>
          <w:color w:val="auto"/>
          <w:sz w:val="24"/>
          <w:szCs w:val="24"/>
        </w:rPr>
        <w:t>Que se presenten de manera anónima.</w:t>
      </w:r>
    </w:p>
    <w:p w14:paraId="2EA016E4" w14:textId="60F9D589" w:rsidR="004A6DF6" w:rsidRPr="00236EE6" w:rsidRDefault="004A6DF6" w:rsidP="00236EE6">
      <w:pPr>
        <w:pStyle w:val="estilo1"/>
        <w:widowControl w:val="0"/>
        <w:numPr>
          <w:ilvl w:val="0"/>
          <w:numId w:val="14"/>
        </w:numPr>
        <w:spacing w:before="0" w:after="0" w:line="240" w:lineRule="auto"/>
        <w:ind w:left="0" w:right="0" w:firstLine="0"/>
        <w:jc w:val="both"/>
        <w:rPr>
          <w:rFonts w:ascii="Arial" w:hAnsi="Arial" w:cs="Arial"/>
          <w:color w:val="auto"/>
          <w:sz w:val="24"/>
          <w:szCs w:val="24"/>
        </w:rPr>
      </w:pPr>
      <w:r w:rsidRPr="00236EE6">
        <w:rPr>
          <w:rFonts w:ascii="Arial" w:hAnsi="Arial" w:cs="Arial"/>
          <w:color w:val="auto"/>
          <w:sz w:val="24"/>
          <w:szCs w:val="24"/>
        </w:rPr>
        <w:t>Que no reúna los requisitos señalados en la presente resolución.</w:t>
      </w:r>
    </w:p>
    <w:p w14:paraId="07392FA7" w14:textId="507393E5" w:rsidR="004A6DF6" w:rsidRPr="00236EE6" w:rsidRDefault="004A6DF6" w:rsidP="00236EE6">
      <w:pPr>
        <w:pStyle w:val="estilo1"/>
        <w:widowControl w:val="0"/>
        <w:numPr>
          <w:ilvl w:val="0"/>
          <w:numId w:val="14"/>
        </w:numPr>
        <w:spacing w:before="0" w:after="0" w:line="240" w:lineRule="auto"/>
        <w:ind w:left="0" w:right="0" w:firstLine="0"/>
        <w:jc w:val="both"/>
        <w:rPr>
          <w:rFonts w:ascii="Arial" w:hAnsi="Arial" w:cs="Arial"/>
          <w:color w:val="auto"/>
          <w:sz w:val="24"/>
          <w:szCs w:val="24"/>
        </w:rPr>
      </w:pPr>
      <w:r w:rsidRPr="00236EE6">
        <w:rPr>
          <w:rFonts w:ascii="Arial" w:hAnsi="Arial" w:cs="Arial"/>
          <w:color w:val="auto"/>
          <w:sz w:val="24"/>
          <w:szCs w:val="24"/>
        </w:rPr>
        <w:t>Cuando la queja no sea presentada por alguno de los directamente involucrados en la misma.</w:t>
      </w:r>
    </w:p>
    <w:p w14:paraId="14FE7851" w14:textId="21E0936B" w:rsidR="004A6DF6" w:rsidRPr="00236EE6" w:rsidRDefault="004A6DF6" w:rsidP="00236EE6">
      <w:pPr>
        <w:pStyle w:val="estilo1"/>
        <w:widowControl w:val="0"/>
        <w:numPr>
          <w:ilvl w:val="0"/>
          <w:numId w:val="14"/>
        </w:numPr>
        <w:spacing w:before="0" w:after="0" w:line="240" w:lineRule="auto"/>
        <w:ind w:left="0" w:right="0" w:firstLine="0"/>
        <w:jc w:val="both"/>
        <w:rPr>
          <w:rFonts w:ascii="Arial" w:hAnsi="Arial" w:cs="Arial"/>
          <w:color w:val="auto"/>
          <w:sz w:val="24"/>
          <w:szCs w:val="24"/>
        </w:rPr>
      </w:pPr>
      <w:r w:rsidRPr="00236EE6">
        <w:rPr>
          <w:rFonts w:ascii="Arial" w:hAnsi="Arial" w:cs="Arial"/>
          <w:color w:val="auto"/>
          <w:sz w:val="24"/>
          <w:szCs w:val="24"/>
        </w:rPr>
        <w:t>Cuando la queja sea presentada por una persona jurídica o su representante.</w:t>
      </w:r>
    </w:p>
    <w:p w14:paraId="7A62D989" w14:textId="77777777" w:rsidR="008B3D50" w:rsidRPr="00236EE6" w:rsidRDefault="008B3D50" w:rsidP="00236EE6">
      <w:pPr>
        <w:pStyle w:val="estilo1"/>
        <w:widowControl w:val="0"/>
        <w:spacing w:before="0" w:after="0" w:line="240" w:lineRule="auto"/>
        <w:ind w:left="0" w:right="0"/>
        <w:jc w:val="both"/>
        <w:rPr>
          <w:rFonts w:ascii="Arial" w:hAnsi="Arial" w:cs="Arial"/>
          <w:color w:val="auto"/>
          <w:sz w:val="24"/>
          <w:szCs w:val="24"/>
        </w:rPr>
      </w:pPr>
    </w:p>
    <w:p w14:paraId="462AC014" w14:textId="54DACACE" w:rsidR="00545C83" w:rsidRPr="00236EE6" w:rsidRDefault="004A6DF6" w:rsidP="00236EE6">
      <w:pPr>
        <w:pStyle w:val="estilo1"/>
        <w:widowControl w:val="0"/>
        <w:spacing w:before="0" w:after="0" w:line="240" w:lineRule="auto"/>
        <w:ind w:left="0" w:right="0"/>
        <w:jc w:val="both"/>
        <w:rPr>
          <w:rFonts w:ascii="Arial" w:hAnsi="Arial" w:cs="Arial"/>
          <w:color w:val="auto"/>
          <w:sz w:val="24"/>
          <w:szCs w:val="24"/>
        </w:rPr>
      </w:pPr>
      <w:r w:rsidRPr="004758C1">
        <w:rPr>
          <w:rFonts w:ascii="Arial" w:hAnsi="Arial" w:cs="Arial"/>
          <w:b/>
          <w:bCs/>
          <w:color w:val="auto"/>
          <w:sz w:val="24"/>
          <w:szCs w:val="24"/>
        </w:rPr>
        <w:t>Parágrafo:</w:t>
      </w:r>
      <w:r w:rsidRPr="00236EE6">
        <w:rPr>
          <w:rFonts w:ascii="Arial" w:hAnsi="Arial" w:cs="Arial"/>
          <w:color w:val="auto"/>
          <w:sz w:val="24"/>
          <w:szCs w:val="24"/>
        </w:rPr>
        <w:t xml:space="preserve"> En los casos previstos en el presente </w:t>
      </w:r>
      <w:r w:rsidR="00695C63" w:rsidRPr="00236EE6">
        <w:rPr>
          <w:rFonts w:ascii="Arial" w:hAnsi="Arial" w:cs="Arial"/>
          <w:color w:val="auto"/>
          <w:sz w:val="24"/>
          <w:szCs w:val="24"/>
        </w:rPr>
        <w:t>artículo</w:t>
      </w:r>
      <w:r w:rsidRPr="00236EE6">
        <w:rPr>
          <w:rFonts w:ascii="Arial" w:hAnsi="Arial" w:cs="Arial"/>
          <w:color w:val="auto"/>
          <w:sz w:val="24"/>
          <w:szCs w:val="24"/>
        </w:rPr>
        <w:t xml:space="preserve"> la queja será devuelta al remitente </w:t>
      </w:r>
      <w:r w:rsidR="00545C83" w:rsidRPr="00236EE6">
        <w:rPr>
          <w:rFonts w:ascii="Arial" w:hAnsi="Arial" w:cs="Arial"/>
          <w:color w:val="auto"/>
          <w:sz w:val="24"/>
          <w:szCs w:val="24"/>
        </w:rPr>
        <w:t>a través de la Secretaria del Comité.</w:t>
      </w:r>
    </w:p>
    <w:p w14:paraId="2E2A52C3" w14:textId="77777777" w:rsidR="004A6DF6" w:rsidRPr="00236EE6" w:rsidRDefault="004A6DF6" w:rsidP="00236EE6">
      <w:pPr>
        <w:pStyle w:val="estilo1"/>
        <w:widowControl w:val="0"/>
        <w:spacing w:before="0" w:after="0" w:line="240" w:lineRule="auto"/>
        <w:ind w:left="0" w:right="0"/>
        <w:jc w:val="both"/>
        <w:rPr>
          <w:rFonts w:ascii="Arial" w:hAnsi="Arial" w:cs="Arial"/>
          <w:color w:val="auto"/>
          <w:sz w:val="24"/>
          <w:szCs w:val="24"/>
        </w:rPr>
      </w:pPr>
    </w:p>
    <w:p w14:paraId="3525E9C3" w14:textId="5C7CA290" w:rsidR="00545C83" w:rsidRDefault="00545C83" w:rsidP="00236EE6">
      <w:pPr>
        <w:pStyle w:val="estilo1"/>
        <w:widowControl w:val="0"/>
        <w:spacing w:before="0" w:after="0" w:line="240" w:lineRule="auto"/>
        <w:ind w:left="0" w:right="0"/>
        <w:jc w:val="both"/>
        <w:rPr>
          <w:rFonts w:ascii="Arial" w:hAnsi="Arial" w:cs="Arial"/>
          <w:color w:val="auto"/>
          <w:sz w:val="24"/>
          <w:szCs w:val="24"/>
        </w:rPr>
      </w:pPr>
      <w:r w:rsidRPr="004758C1">
        <w:rPr>
          <w:rFonts w:ascii="Arial" w:hAnsi="Arial" w:cs="Arial"/>
          <w:b/>
          <w:color w:val="auto"/>
          <w:sz w:val="24"/>
          <w:szCs w:val="24"/>
        </w:rPr>
        <w:t xml:space="preserve">Artículo </w:t>
      </w:r>
      <w:r w:rsidR="00AE1837" w:rsidRPr="004758C1">
        <w:rPr>
          <w:rFonts w:ascii="Arial" w:hAnsi="Arial" w:cs="Arial"/>
          <w:b/>
          <w:color w:val="auto"/>
          <w:sz w:val="24"/>
          <w:szCs w:val="24"/>
        </w:rPr>
        <w:t>20</w:t>
      </w:r>
      <w:r w:rsidRPr="004758C1">
        <w:rPr>
          <w:rFonts w:ascii="Arial" w:hAnsi="Arial" w:cs="Arial"/>
          <w:b/>
          <w:color w:val="auto"/>
          <w:sz w:val="24"/>
          <w:szCs w:val="24"/>
        </w:rPr>
        <w:t xml:space="preserve">. </w:t>
      </w:r>
      <w:r w:rsidR="00EF24E3" w:rsidRPr="004758C1">
        <w:rPr>
          <w:rFonts w:ascii="Arial" w:hAnsi="Arial" w:cs="Arial"/>
          <w:b/>
          <w:color w:val="auto"/>
          <w:sz w:val="24"/>
          <w:szCs w:val="24"/>
        </w:rPr>
        <w:t>A</w:t>
      </w:r>
      <w:r w:rsidR="004758C1" w:rsidRPr="004758C1">
        <w:rPr>
          <w:rFonts w:ascii="Arial" w:hAnsi="Arial" w:cs="Arial"/>
          <w:b/>
          <w:color w:val="auto"/>
          <w:sz w:val="24"/>
          <w:szCs w:val="24"/>
        </w:rPr>
        <w:t>NALISIS PREVIO</w:t>
      </w:r>
      <w:r w:rsidR="00481920" w:rsidRPr="004758C1">
        <w:rPr>
          <w:rFonts w:ascii="Arial" w:hAnsi="Arial" w:cs="Arial"/>
          <w:b/>
          <w:color w:val="auto"/>
          <w:sz w:val="24"/>
          <w:szCs w:val="24"/>
        </w:rPr>
        <w:t>:</w:t>
      </w:r>
      <w:r w:rsidR="00481920" w:rsidRPr="00236EE6">
        <w:rPr>
          <w:rFonts w:ascii="Arial" w:hAnsi="Arial" w:cs="Arial"/>
          <w:color w:val="auto"/>
          <w:sz w:val="24"/>
          <w:szCs w:val="24"/>
        </w:rPr>
        <w:t xml:space="preserve"> El Comité examinará de manera confidencial l</w:t>
      </w:r>
      <w:r w:rsidRPr="00236EE6">
        <w:rPr>
          <w:rFonts w:ascii="Arial" w:hAnsi="Arial" w:cs="Arial"/>
          <w:color w:val="auto"/>
          <w:sz w:val="24"/>
          <w:szCs w:val="24"/>
        </w:rPr>
        <w:t xml:space="preserve">as quejas que cumplan con los requisitos establecidos en la presente resolución </w:t>
      </w:r>
      <w:r w:rsidR="00481920" w:rsidRPr="00236EE6">
        <w:rPr>
          <w:rFonts w:ascii="Arial" w:hAnsi="Arial" w:cs="Arial"/>
          <w:color w:val="auto"/>
          <w:sz w:val="24"/>
          <w:szCs w:val="24"/>
        </w:rPr>
        <w:t xml:space="preserve">que pudiera </w:t>
      </w:r>
      <w:r w:rsidR="00997C37" w:rsidRPr="00236EE6">
        <w:rPr>
          <w:rFonts w:ascii="Arial" w:hAnsi="Arial" w:cs="Arial"/>
          <w:color w:val="auto"/>
          <w:sz w:val="24"/>
          <w:szCs w:val="24"/>
        </w:rPr>
        <w:t>enmarcarse en</w:t>
      </w:r>
      <w:r w:rsidRPr="00236EE6">
        <w:rPr>
          <w:rFonts w:ascii="Arial" w:hAnsi="Arial" w:cs="Arial"/>
          <w:color w:val="auto"/>
          <w:sz w:val="24"/>
          <w:szCs w:val="24"/>
        </w:rPr>
        <w:t xml:space="preserve"> las conductas o modalidades de </w:t>
      </w:r>
      <w:r w:rsidR="008B3D50" w:rsidRPr="00236EE6">
        <w:rPr>
          <w:rFonts w:ascii="Arial" w:hAnsi="Arial" w:cs="Arial"/>
          <w:color w:val="auto"/>
          <w:sz w:val="24"/>
          <w:szCs w:val="24"/>
        </w:rPr>
        <w:t xml:space="preserve">presunto </w:t>
      </w:r>
      <w:r w:rsidR="00481920" w:rsidRPr="00236EE6">
        <w:rPr>
          <w:rFonts w:ascii="Arial" w:hAnsi="Arial" w:cs="Arial"/>
          <w:color w:val="auto"/>
          <w:sz w:val="24"/>
          <w:szCs w:val="24"/>
        </w:rPr>
        <w:t>acoso laboral</w:t>
      </w:r>
      <w:r w:rsidRPr="00236EE6">
        <w:rPr>
          <w:rFonts w:ascii="Arial" w:hAnsi="Arial" w:cs="Arial"/>
          <w:color w:val="auto"/>
          <w:sz w:val="24"/>
          <w:szCs w:val="24"/>
        </w:rPr>
        <w:t>.</w:t>
      </w:r>
    </w:p>
    <w:p w14:paraId="65DA5C6E" w14:textId="77777777" w:rsidR="00695C63" w:rsidRDefault="00695C63" w:rsidP="00236EE6">
      <w:pPr>
        <w:pStyle w:val="estilo1"/>
        <w:widowControl w:val="0"/>
        <w:spacing w:before="0" w:after="0" w:line="240" w:lineRule="auto"/>
        <w:ind w:left="0" w:right="0"/>
        <w:jc w:val="both"/>
        <w:rPr>
          <w:rFonts w:ascii="Arial" w:hAnsi="Arial" w:cs="Arial"/>
          <w:color w:val="auto"/>
          <w:sz w:val="24"/>
          <w:szCs w:val="24"/>
        </w:rPr>
      </w:pPr>
    </w:p>
    <w:p w14:paraId="25D798B8" w14:textId="28866EEE" w:rsidR="00695C63" w:rsidRDefault="00695C63" w:rsidP="00236EE6">
      <w:pPr>
        <w:pStyle w:val="estilo1"/>
        <w:widowControl w:val="0"/>
        <w:spacing w:before="0" w:after="0" w:line="240" w:lineRule="auto"/>
        <w:ind w:left="0" w:right="0"/>
        <w:jc w:val="both"/>
        <w:rPr>
          <w:rFonts w:ascii="Arial" w:hAnsi="Arial" w:cs="Arial"/>
          <w:color w:val="auto"/>
          <w:sz w:val="24"/>
          <w:szCs w:val="24"/>
        </w:rPr>
      </w:pPr>
      <w:r>
        <w:rPr>
          <w:rFonts w:ascii="Arial" w:hAnsi="Arial" w:cs="Arial"/>
          <w:color w:val="auto"/>
          <w:sz w:val="24"/>
          <w:szCs w:val="24"/>
        </w:rPr>
        <w:t xml:space="preserve">Si los hechos objeto de la queja constituyen un presunto acoso laboral se aplicará lo establecido en el artículo 6 de la presente resolución.  Si en el análisis de la queja se evidencia </w:t>
      </w:r>
      <w:r>
        <w:rPr>
          <w:rFonts w:ascii="Arial" w:hAnsi="Arial" w:cs="Arial"/>
          <w:color w:val="auto"/>
          <w:sz w:val="24"/>
          <w:szCs w:val="24"/>
        </w:rPr>
        <w:lastRenderedPageBreak/>
        <w:t xml:space="preserve">que es un asunto de convivencia laboral se aplicará lo establecido en el artículo 7 de la presente resolución. </w:t>
      </w:r>
    </w:p>
    <w:p w14:paraId="4F8BEABE" w14:textId="77777777" w:rsidR="00695C63" w:rsidRDefault="00695C63" w:rsidP="00236EE6">
      <w:pPr>
        <w:pStyle w:val="estilo1"/>
        <w:widowControl w:val="0"/>
        <w:spacing w:before="0" w:after="0" w:line="240" w:lineRule="auto"/>
        <w:ind w:left="0" w:right="0"/>
        <w:jc w:val="both"/>
        <w:rPr>
          <w:rFonts w:ascii="Arial" w:hAnsi="Arial" w:cs="Arial"/>
          <w:color w:val="auto"/>
          <w:sz w:val="24"/>
          <w:szCs w:val="24"/>
        </w:rPr>
      </w:pPr>
    </w:p>
    <w:p w14:paraId="72E2497B" w14:textId="6CE531A1" w:rsidR="00695C63" w:rsidRPr="00236EE6" w:rsidRDefault="00997C37" w:rsidP="00236EE6">
      <w:pPr>
        <w:pStyle w:val="estilo1"/>
        <w:widowControl w:val="0"/>
        <w:spacing w:before="0" w:after="0" w:line="240" w:lineRule="auto"/>
        <w:ind w:left="0" w:right="0"/>
        <w:jc w:val="both"/>
        <w:rPr>
          <w:rFonts w:ascii="Arial" w:hAnsi="Arial" w:cs="Arial"/>
          <w:color w:val="auto"/>
          <w:sz w:val="24"/>
          <w:szCs w:val="24"/>
        </w:rPr>
      </w:pPr>
      <w:r>
        <w:rPr>
          <w:rFonts w:ascii="Arial" w:hAnsi="Arial" w:cs="Arial"/>
          <w:color w:val="auto"/>
          <w:sz w:val="24"/>
          <w:szCs w:val="24"/>
        </w:rPr>
        <w:t>En caso de que</w:t>
      </w:r>
      <w:r w:rsidR="00695C63">
        <w:rPr>
          <w:rFonts w:ascii="Arial" w:hAnsi="Arial" w:cs="Arial"/>
          <w:color w:val="auto"/>
          <w:sz w:val="24"/>
          <w:szCs w:val="24"/>
        </w:rPr>
        <w:t xml:space="preserve"> los hechos objeto de la queja no se enmarquen en ninguna de las causales del párrafo anterior se trasladarán al competente en atención al tema del asunto.</w:t>
      </w:r>
    </w:p>
    <w:p w14:paraId="45F2EABF" w14:textId="77777777" w:rsidR="00545C83" w:rsidRPr="00236EE6" w:rsidRDefault="00545C83" w:rsidP="00236EE6">
      <w:pPr>
        <w:pStyle w:val="estilo1"/>
        <w:widowControl w:val="0"/>
        <w:spacing w:before="0" w:after="0" w:line="240" w:lineRule="auto"/>
        <w:ind w:left="0" w:right="0"/>
        <w:jc w:val="both"/>
        <w:rPr>
          <w:rFonts w:ascii="Arial" w:hAnsi="Arial" w:cs="Arial"/>
          <w:color w:val="auto"/>
          <w:sz w:val="24"/>
          <w:szCs w:val="24"/>
        </w:rPr>
      </w:pPr>
    </w:p>
    <w:p w14:paraId="007C8914" w14:textId="3A5A00F4" w:rsidR="0026263C" w:rsidRPr="00236EE6" w:rsidRDefault="00545C83" w:rsidP="00236EE6">
      <w:pPr>
        <w:pStyle w:val="estilo1"/>
        <w:widowControl w:val="0"/>
        <w:spacing w:before="0" w:after="0" w:line="240" w:lineRule="auto"/>
        <w:ind w:left="0" w:right="0"/>
        <w:jc w:val="both"/>
        <w:rPr>
          <w:rFonts w:ascii="Arial" w:hAnsi="Arial" w:cs="Arial"/>
          <w:color w:val="auto"/>
          <w:sz w:val="24"/>
          <w:szCs w:val="24"/>
        </w:rPr>
      </w:pPr>
      <w:r w:rsidRPr="00FB6153">
        <w:rPr>
          <w:rFonts w:ascii="Arial" w:hAnsi="Arial" w:cs="Arial"/>
          <w:b/>
          <w:color w:val="auto"/>
          <w:sz w:val="24"/>
          <w:szCs w:val="24"/>
        </w:rPr>
        <w:t xml:space="preserve">Artículo </w:t>
      </w:r>
      <w:r w:rsidR="00AE1837" w:rsidRPr="00FB6153">
        <w:rPr>
          <w:rFonts w:ascii="Arial" w:hAnsi="Arial" w:cs="Arial"/>
          <w:b/>
          <w:color w:val="auto"/>
          <w:sz w:val="24"/>
          <w:szCs w:val="24"/>
        </w:rPr>
        <w:t>2</w:t>
      </w:r>
      <w:r w:rsidRPr="00FB6153">
        <w:rPr>
          <w:rFonts w:ascii="Arial" w:hAnsi="Arial" w:cs="Arial"/>
          <w:b/>
          <w:color w:val="auto"/>
          <w:sz w:val="24"/>
          <w:szCs w:val="24"/>
        </w:rPr>
        <w:t xml:space="preserve">1. </w:t>
      </w:r>
      <w:r w:rsidR="0026263C" w:rsidRPr="00FB6153">
        <w:rPr>
          <w:rFonts w:ascii="Arial" w:hAnsi="Arial" w:cs="Arial"/>
          <w:b/>
          <w:color w:val="auto"/>
          <w:sz w:val="24"/>
          <w:szCs w:val="24"/>
        </w:rPr>
        <w:t>C</w:t>
      </w:r>
      <w:r w:rsidR="004758C1" w:rsidRPr="00FB6153">
        <w:rPr>
          <w:rFonts w:ascii="Arial" w:hAnsi="Arial" w:cs="Arial"/>
          <w:b/>
          <w:color w:val="auto"/>
          <w:sz w:val="24"/>
          <w:szCs w:val="24"/>
        </w:rPr>
        <w:t>ITACION PARA ENTREVISTA INDIVIDUAL CON LOS INVOLUCRADOS.</w:t>
      </w:r>
      <w:r w:rsidR="00DF159A" w:rsidRPr="00236EE6">
        <w:rPr>
          <w:rFonts w:ascii="Arial" w:hAnsi="Arial" w:cs="Arial"/>
          <w:color w:val="auto"/>
          <w:sz w:val="24"/>
          <w:szCs w:val="24"/>
        </w:rPr>
        <w:t xml:space="preserve"> L</w:t>
      </w:r>
      <w:r w:rsidR="0026263C" w:rsidRPr="00236EE6">
        <w:rPr>
          <w:rFonts w:ascii="Arial" w:hAnsi="Arial" w:cs="Arial"/>
          <w:color w:val="auto"/>
          <w:sz w:val="24"/>
          <w:szCs w:val="24"/>
        </w:rPr>
        <w:t xml:space="preserve">a </w:t>
      </w:r>
      <w:r w:rsidR="00997C37">
        <w:rPr>
          <w:rFonts w:ascii="Arial" w:hAnsi="Arial" w:cs="Arial"/>
          <w:color w:val="auto"/>
          <w:sz w:val="24"/>
          <w:szCs w:val="24"/>
        </w:rPr>
        <w:t>S</w:t>
      </w:r>
      <w:r w:rsidR="0026263C" w:rsidRPr="00236EE6">
        <w:rPr>
          <w:rFonts w:ascii="Arial" w:hAnsi="Arial" w:cs="Arial"/>
          <w:color w:val="auto"/>
          <w:sz w:val="24"/>
          <w:szCs w:val="24"/>
        </w:rPr>
        <w:t xml:space="preserve">ecretaria citara individualmente a cada uno de los involucrados </w:t>
      </w:r>
      <w:r w:rsidR="00DF159A" w:rsidRPr="00236EE6">
        <w:rPr>
          <w:rFonts w:ascii="Arial" w:hAnsi="Arial" w:cs="Arial"/>
          <w:color w:val="auto"/>
          <w:sz w:val="24"/>
          <w:szCs w:val="24"/>
        </w:rPr>
        <w:t>en las quejas de forma virtual o presencial con el fin de escuchar los hechos que dieron lugar a la misma.</w:t>
      </w:r>
    </w:p>
    <w:p w14:paraId="77EF5CF2" w14:textId="77777777" w:rsidR="00DF159A" w:rsidRPr="00236EE6" w:rsidRDefault="00DF159A" w:rsidP="00236EE6">
      <w:pPr>
        <w:pStyle w:val="estilo1"/>
        <w:widowControl w:val="0"/>
        <w:spacing w:before="0" w:after="0" w:line="240" w:lineRule="auto"/>
        <w:ind w:left="0" w:right="0"/>
        <w:jc w:val="both"/>
        <w:rPr>
          <w:rFonts w:ascii="Arial" w:hAnsi="Arial" w:cs="Arial"/>
          <w:color w:val="auto"/>
          <w:sz w:val="24"/>
          <w:szCs w:val="24"/>
        </w:rPr>
      </w:pPr>
    </w:p>
    <w:p w14:paraId="53635DE8" w14:textId="361427CB" w:rsidR="002F3EF1" w:rsidRPr="00236EE6" w:rsidRDefault="00481920" w:rsidP="00236EE6">
      <w:pPr>
        <w:pStyle w:val="estilo1"/>
        <w:widowControl w:val="0"/>
        <w:spacing w:before="0" w:after="0" w:line="240" w:lineRule="auto"/>
        <w:ind w:left="0" w:right="0"/>
        <w:jc w:val="both"/>
        <w:rPr>
          <w:rFonts w:ascii="Arial" w:hAnsi="Arial" w:cs="Arial"/>
          <w:color w:val="auto"/>
          <w:sz w:val="24"/>
          <w:szCs w:val="24"/>
        </w:rPr>
      </w:pPr>
      <w:r w:rsidRPr="00236EE6">
        <w:rPr>
          <w:rFonts w:ascii="Arial" w:hAnsi="Arial" w:cs="Arial"/>
          <w:color w:val="auto"/>
          <w:sz w:val="24"/>
          <w:szCs w:val="24"/>
        </w:rPr>
        <w:t>Se escuchará a las partes involucradas de manera individual sobre los</w:t>
      </w:r>
      <w:r w:rsidR="00EB6482" w:rsidRPr="00236EE6">
        <w:rPr>
          <w:rFonts w:ascii="Arial" w:hAnsi="Arial" w:cs="Arial"/>
          <w:color w:val="auto"/>
          <w:sz w:val="24"/>
          <w:szCs w:val="24"/>
        </w:rPr>
        <w:t xml:space="preserve"> </w:t>
      </w:r>
      <w:r w:rsidRPr="00236EE6">
        <w:rPr>
          <w:rFonts w:ascii="Arial" w:hAnsi="Arial" w:cs="Arial"/>
          <w:color w:val="auto"/>
          <w:sz w:val="24"/>
          <w:szCs w:val="24"/>
        </w:rPr>
        <w:t xml:space="preserve">hechos que dieron lugar a las quejas, haciéndoles saber tanto al funcionario que la presenta como al </w:t>
      </w:r>
      <w:r w:rsidR="00EF24E3" w:rsidRPr="00236EE6">
        <w:rPr>
          <w:rFonts w:ascii="Arial" w:hAnsi="Arial" w:cs="Arial"/>
          <w:color w:val="auto"/>
          <w:sz w:val="24"/>
          <w:szCs w:val="24"/>
        </w:rPr>
        <w:t>denunciado</w:t>
      </w:r>
      <w:r w:rsidRPr="00236EE6">
        <w:rPr>
          <w:rFonts w:ascii="Arial" w:hAnsi="Arial" w:cs="Arial"/>
          <w:color w:val="auto"/>
          <w:sz w:val="24"/>
          <w:szCs w:val="24"/>
        </w:rPr>
        <w:t xml:space="preserve"> que el Comité de Convivencia Laboral no es una instancia disciplinaria, sino un escenario para liderar, gestionar y canalizar, al interior de la Contraloría General de la República, toda queja o denuncia en las que se describan situaciones que puedan constituir acoso laboral y al mismo tiempo poner en marcha y establecer estrategias y mecanismos de prevención que permitan impulsar relaciones fundamenta</w:t>
      </w:r>
      <w:r w:rsidR="007D4926" w:rsidRPr="00236EE6">
        <w:rPr>
          <w:rFonts w:ascii="Arial" w:hAnsi="Arial" w:cs="Arial"/>
          <w:color w:val="auto"/>
          <w:sz w:val="24"/>
          <w:szCs w:val="24"/>
        </w:rPr>
        <w:t xml:space="preserve">das </w:t>
      </w:r>
      <w:r w:rsidRPr="00236EE6">
        <w:rPr>
          <w:rFonts w:ascii="Arial" w:hAnsi="Arial" w:cs="Arial"/>
          <w:color w:val="auto"/>
          <w:sz w:val="24"/>
          <w:szCs w:val="24"/>
        </w:rPr>
        <w:t xml:space="preserve">en el </w:t>
      </w:r>
      <w:r w:rsidR="00DF2604" w:rsidRPr="00236EE6">
        <w:rPr>
          <w:rFonts w:ascii="Arial" w:hAnsi="Arial" w:cs="Arial"/>
          <w:color w:val="auto"/>
          <w:sz w:val="24"/>
          <w:szCs w:val="24"/>
        </w:rPr>
        <w:t>buen trato</w:t>
      </w:r>
      <w:r w:rsidRPr="00236EE6">
        <w:rPr>
          <w:rFonts w:ascii="Arial" w:hAnsi="Arial" w:cs="Arial"/>
          <w:color w:val="auto"/>
          <w:sz w:val="24"/>
          <w:szCs w:val="24"/>
        </w:rPr>
        <w:t xml:space="preserve">, respeto y tolerancia para convivir y compartir en armonía con los demás, buscando recomponer las relaciones laborales para encontrar una solución amigable </w:t>
      </w:r>
      <w:r w:rsidR="00F372B1" w:rsidRPr="00236EE6">
        <w:rPr>
          <w:rFonts w:ascii="Arial" w:hAnsi="Arial" w:cs="Arial"/>
          <w:color w:val="auto"/>
          <w:sz w:val="24"/>
          <w:szCs w:val="24"/>
        </w:rPr>
        <w:t xml:space="preserve">y acorde </w:t>
      </w:r>
      <w:r w:rsidR="00272F64" w:rsidRPr="00236EE6">
        <w:rPr>
          <w:rFonts w:ascii="Arial" w:hAnsi="Arial" w:cs="Arial"/>
          <w:color w:val="auto"/>
          <w:sz w:val="24"/>
          <w:szCs w:val="24"/>
        </w:rPr>
        <w:t xml:space="preserve">el código de integridad, </w:t>
      </w:r>
      <w:r w:rsidR="00F372B1" w:rsidRPr="00236EE6">
        <w:rPr>
          <w:rFonts w:ascii="Arial" w:hAnsi="Arial" w:cs="Arial"/>
          <w:color w:val="auto"/>
          <w:sz w:val="24"/>
          <w:szCs w:val="24"/>
        </w:rPr>
        <w:t xml:space="preserve">conducta y desempeño laboral institucionales frente </w:t>
      </w:r>
      <w:r w:rsidRPr="00236EE6">
        <w:rPr>
          <w:rFonts w:ascii="Arial" w:hAnsi="Arial" w:cs="Arial"/>
          <w:color w:val="auto"/>
          <w:sz w:val="24"/>
          <w:szCs w:val="24"/>
        </w:rPr>
        <w:t>a las dificultades presentadas.</w:t>
      </w:r>
      <w:r w:rsidR="00F372B1" w:rsidRPr="00236EE6">
        <w:rPr>
          <w:rFonts w:ascii="Arial" w:hAnsi="Arial" w:cs="Arial"/>
          <w:color w:val="auto"/>
          <w:sz w:val="24"/>
          <w:szCs w:val="24"/>
        </w:rPr>
        <w:t xml:space="preserve"> </w:t>
      </w:r>
    </w:p>
    <w:p w14:paraId="11771816" w14:textId="77777777" w:rsidR="00EB6482" w:rsidRPr="00236EE6" w:rsidRDefault="00EB6482" w:rsidP="00236EE6">
      <w:pPr>
        <w:pStyle w:val="estilo1"/>
        <w:widowControl w:val="0"/>
        <w:spacing w:before="0" w:after="0" w:line="240" w:lineRule="auto"/>
        <w:ind w:left="0" w:right="0"/>
        <w:jc w:val="both"/>
        <w:rPr>
          <w:rFonts w:ascii="Arial" w:hAnsi="Arial" w:cs="Arial"/>
          <w:color w:val="auto"/>
          <w:sz w:val="24"/>
          <w:szCs w:val="24"/>
        </w:rPr>
      </w:pPr>
    </w:p>
    <w:p w14:paraId="012A5DEC" w14:textId="5DBA881F" w:rsidR="00272F64" w:rsidRPr="00236EE6" w:rsidRDefault="00272F64" w:rsidP="00236EE6">
      <w:pPr>
        <w:pStyle w:val="estilo1"/>
        <w:widowControl w:val="0"/>
        <w:spacing w:before="0" w:after="0" w:line="240" w:lineRule="auto"/>
        <w:ind w:left="0" w:right="0"/>
        <w:jc w:val="both"/>
        <w:rPr>
          <w:rFonts w:ascii="Arial" w:hAnsi="Arial" w:cs="Arial"/>
          <w:color w:val="auto"/>
          <w:sz w:val="24"/>
          <w:szCs w:val="24"/>
        </w:rPr>
      </w:pPr>
      <w:r w:rsidRPr="00FB6153">
        <w:rPr>
          <w:rFonts w:ascii="Arial" w:hAnsi="Arial" w:cs="Arial"/>
          <w:b/>
          <w:color w:val="auto"/>
          <w:sz w:val="24"/>
          <w:szCs w:val="24"/>
        </w:rPr>
        <w:t>Parágrafo:</w:t>
      </w:r>
      <w:r w:rsidRPr="00236EE6">
        <w:rPr>
          <w:rFonts w:ascii="Arial" w:hAnsi="Arial" w:cs="Arial"/>
          <w:bCs/>
          <w:color w:val="auto"/>
          <w:sz w:val="24"/>
          <w:szCs w:val="24"/>
        </w:rPr>
        <w:t xml:space="preserve"> </w:t>
      </w:r>
      <w:r w:rsidRPr="00236EE6">
        <w:rPr>
          <w:rFonts w:ascii="Arial" w:hAnsi="Arial" w:cs="Arial"/>
          <w:color w:val="auto"/>
          <w:sz w:val="24"/>
          <w:szCs w:val="24"/>
        </w:rPr>
        <w:t>Los Comités de Convivencia Laboral de la CGR, archivarán las quejas cuando el quejoso incumpla injustificadamente dos (2) veces a las citaciones para la entrevista individual o la reunión de conciliación, configurando el desistimiento tácito de la queja.</w:t>
      </w:r>
    </w:p>
    <w:p w14:paraId="7222BEF5" w14:textId="5161CDEC" w:rsidR="00272F64" w:rsidRPr="00236EE6" w:rsidRDefault="00272F64" w:rsidP="00236EE6">
      <w:pPr>
        <w:pStyle w:val="estilo1"/>
        <w:widowControl w:val="0"/>
        <w:spacing w:before="0" w:after="0" w:line="240" w:lineRule="auto"/>
        <w:ind w:left="0" w:right="0"/>
        <w:jc w:val="both"/>
        <w:rPr>
          <w:rFonts w:ascii="Arial" w:hAnsi="Arial" w:cs="Arial"/>
          <w:color w:val="auto"/>
          <w:sz w:val="24"/>
          <w:szCs w:val="24"/>
        </w:rPr>
      </w:pPr>
    </w:p>
    <w:p w14:paraId="71EFAA1A" w14:textId="5828A3A4" w:rsidR="002F3EF1" w:rsidRPr="00236EE6" w:rsidRDefault="00272F64" w:rsidP="00236EE6">
      <w:pPr>
        <w:pStyle w:val="estilo1"/>
        <w:widowControl w:val="0"/>
        <w:spacing w:before="0" w:after="0" w:line="240" w:lineRule="auto"/>
        <w:ind w:left="0" w:right="0"/>
        <w:jc w:val="both"/>
        <w:rPr>
          <w:rFonts w:ascii="Arial" w:hAnsi="Arial" w:cs="Arial"/>
          <w:color w:val="auto"/>
          <w:sz w:val="24"/>
          <w:szCs w:val="24"/>
        </w:rPr>
      </w:pPr>
      <w:r w:rsidRPr="00FB6153">
        <w:rPr>
          <w:rFonts w:ascii="Arial" w:hAnsi="Arial" w:cs="Arial"/>
          <w:b/>
          <w:color w:val="auto"/>
          <w:sz w:val="24"/>
          <w:szCs w:val="24"/>
        </w:rPr>
        <w:t xml:space="preserve">Artículo </w:t>
      </w:r>
      <w:r w:rsidR="00AE1837" w:rsidRPr="00FB6153">
        <w:rPr>
          <w:rFonts w:ascii="Arial" w:hAnsi="Arial" w:cs="Arial"/>
          <w:b/>
          <w:color w:val="auto"/>
          <w:sz w:val="24"/>
          <w:szCs w:val="24"/>
        </w:rPr>
        <w:t>22</w:t>
      </w:r>
      <w:r w:rsidRPr="00FB6153">
        <w:rPr>
          <w:rFonts w:ascii="Arial" w:hAnsi="Arial" w:cs="Arial"/>
          <w:b/>
          <w:color w:val="auto"/>
          <w:sz w:val="24"/>
          <w:szCs w:val="24"/>
        </w:rPr>
        <w:t>. C</w:t>
      </w:r>
      <w:r w:rsidR="00FB6153" w:rsidRPr="00FB6153">
        <w:rPr>
          <w:rFonts w:ascii="Arial" w:hAnsi="Arial" w:cs="Arial"/>
          <w:b/>
          <w:color w:val="auto"/>
          <w:sz w:val="24"/>
          <w:szCs w:val="24"/>
        </w:rPr>
        <w:t>ITACION PARA ETAPA DE CONCILIACION</w:t>
      </w:r>
      <w:r w:rsidR="00FB6153">
        <w:rPr>
          <w:rFonts w:ascii="Arial" w:hAnsi="Arial" w:cs="Arial"/>
          <w:bCs/>
          <w:color w:val="auto"/>
          <w:sz w:val="24"/>
          <w:szCs w:val="24"/>
        </w:rPr>
        <w:t>.</w:t>
      </w:r>
      <w:r w:rsidR="00112D00" w:rsidRPr="00236EE6">
        <w:rPr>
          <w:rFonts w:ascii="Arial" w:hAnsi="Arial" w:cs="Arial"/>
          <w:bCs/>
          <w:color w:val="auto"/>
          <w:sz w:val="24"/>
          <w:szCs w:val="24"/>
        </w:rPr>
        <w:t xml:space="preserve"> </w:t>
      </w:r>
      <w:r w:rsidR="00112D00" w:rsidRPr="00236EE6">
        <w:rPr>
          <w:rFonts w:ascii="Arial" w:hAnsi="Arial" w:cs="Arial"/>
          <w:color w:val="auto"/>
          <w:sz w:val="24"/>
          <w:szCs w:val="24"/>
        </w:rPr>
        <w:t xml:space="preserve">Surtidas las entrevistas individuales, los secretarios de los comités citara de forma virtual o presencial a reunión conciliatoria a los involucrados en la queja, </w:t>
      </w:r>
      <w:r w:rsidR="00481920" w:rsidRPr="00236EE6">
        <w:rPr>
          <w:rFonts w:ascii="Arial" w:hAnsi="Arial" w:cs="Arial"/>
          <w:color w:val="auto"/>
          <w:sz w:val="24"/>
          <w:szCs w:val="24"/>
        </w:rPr>
        <w:t>con el fin de buscar y crear espacios de diálogo</w:t>
      </w:r>
      <w:r w:rsidR="00112D00" w:rsidRPr="00236EE6">
        <w:rPr>
          <w:rFonts w:ascii="Arial" w:hAnsi="Arial" w:cs="Arial"/>
          <w:color w:val="auto"/>
          <w:sz w:val="24"/>
          <w:szCs w:val="24"/>
        </w:rPr>
        <w:t xml:space="preserve">, </w:t>
      </w:r>
      <w:r w:rsidR="00481920" w:rsidRPr="00236EE6">
        <w:rPr>
          <w:rFonts w:ascii="Arial" w:hAnsi="Arial" w:cs="Arial"/>
          <w:color w:val="auto"/>
          <w:sz w:val="24"/>
          <w:szCs w:val="24"/>
        </w:rPr>
        <w:t>promoviendo compromisos mutuos para llegar a la solución efectiva de la controversia</w:t>
      </w:r>
      <w:r w:rsidR="00112D00" w:rsidRPr="00236EE6">
        <w:rPr>
          <w:rFonts w:ascii="Arial" w:hAnsi="Arial" w:cs="Arial"/>
          <w:color w:val="auto"/>
          <w:sz w:val="24"/>
          <w:szCs w:val="24"/>
        </w:rPr>
        <w:t>, mediante la formulación de un plan de mejora concertado</w:t>
      </w:r>
      <w:r w:rsidR="00AB279C" w:rsidRPr="00236EE6">
        <w:rPr>
          <w:rFonts w:ascii="Arial" w:hAnsi="Arial" w:cs="Arial"/>
          <w:color w:val="auto"/>
          <w:sz w:val="24"/>
          <w:szCs w:val="24"/>
        </w:rPr>
        <w:t xml:space="preserve"> el cual quedara registrado en medio </w:t>
      </w:r>
      <w:r w:rsidR="00695C63" w:rsidRPr="00236EE6">
        <w:rPr>
          <w:rFonts w:ascii="Arial" w:hAnsi="Arial" w:cs="Arial"/>
          <w:color w:val="auto"/>
          <w:sz w:val="24"/>
          <w:szCs w:val="24"/>
        </w:rPr>
        <w:t>magnético</w:t>
      </w:r>
      <w:r w:rsidR="00112D00" w:rsidRPr="00236EE6">
        <w:rPr>
          <w:rFonts w:ascii="Arial" w:hAnsi="Arial" w:cs="Arial"/>
          <w:color w:val="auto"/>
          <w:sz w:val="24"/>
          <w:szCs w:val="24"/>
        </w:rPr>
        <w:t>.</w:t>
      </w:r>
    </w:p>
    <w:p w14:paraId="2D4AA540" w14:textId="77777777" w:rsidR="00EB6482" w:rsidRPr="00236EE6" w:rsidRDefault="00EB6482" w:rsidP="00236EE6">
      <w:pPr>
        <w:pStyle w:val="estilo1"/>
        <w:widowControl w:val="0"/>
        <w:spacing w:before="0" w:after="0" w:line="240" w:lineRule="auto"/>
        <w:ind w:left="0" w:right="0"/>
        <w:jc w:val="both"/>
        <w:rPr>
          <w:rFonts w:ascii="Arial" w:hAnsi="Arial" w:cs="Arial"/>
          <w:color w:val="auto"/>
          <w:sz w:val="24"/>
          <w:szCs w:val="24"/>
          <w:lang w:val="es-CO" w:eastAsia="es-CO"/>
        </w:rPr>
      </w:pPr>
    </w:p>
    <w:p w14:paraId="27EFE588" w14:textId="486BDC38" w:rsidR="00854D73" w:rsidRPr="00236EE6" w:rsidRDefault="00854D73" w:rsidP="00236EE6">
      <w:pPr>
        <w:pStyle w:val="estilo1"/>
        <w:widowControl w:val="0"/>
        <w:spacing w:before="0" w:after="0" w:line="240" w:lineRule="auto"/>
        <w:ind w:left="0" w:right="0"/>
        <w:jc w:val="both"/>
        <w:rPr>
          <w:rFonts w:ascii="Arial" w:hAnsi="Arial" w:cs="Arial"/>
          <w:color w:val="auto"/>
          <w:sz w:val="24"/>
          <w:szCs w:val="24"/>
        </w:rPr>
      </w:pPr>
      <w:r w:rsidRPr="00FB6153">
        <w:rPr>
          <w:rFonts w:ascii="Arial" w:hAnsi="Arial" w:cs="Arial"/>
          <w:b/>
          <w:color w:val="auto"/>
          <w:sz w:val="24"/>
          <w:szCs w:val="24"/>
        </w:rPr>
        <w:t>Parágrafo:</w:t>
      </w:r>
      <w:r w:rsidRPr="00236EE6">
        <w:rPr>
          <w:rFonts w:ascii="Arial" w:hAnsi="Arial" w:cs="Arial"/>
          <w:color w:val="auto"/>
          <w:sz w:val="24"/>
          <w:szCs w:val="24"/>
        </w:rPr>
        <w:t xml:space="preserve"> En caso en que no se logre un acuerdo entre las partes, o no se cumplan los acuerdos o la conducta persista, los Comités deberán remitir la queja a la Procuraduría General de la Nación. </w:t>
      </w:r>
    </w:p>
    <w:p w14:paraId="170428AD" w14:textId="77777777" w:rsidR="00854D73" w:rsidRPr="00236EE6" w:rsidRDefault="00854D73" w:rsidP="00236EE6">
      <w:pPr>
        <w:pStyle w:val="estilo1"/>
        <w:widowControl w:val="0"/>
        <w:spacing w:before="0" w:after="0" w:line="240" w:lineRule="auto"/>
        <w:ind w:left="0" w:right="0"/>
        <w:jc w:val="both"/>
        <w:rPr>
          <w:rFonts w:ascii="Arial" w:hAnsi="Arial" w:cs="Arial"/>
          <w:color w:val="auto"/>
          <w:sz w:val="24"/>
          <w:szCs w:val="24"/>
          <w:lang w:val="es-CO" w:eastAsia="es-CO"/>
        </w:rPr>
      </w:pPr>
    </w:p>
    <w:p w14:paraId="103A3F21" w14:textId="675BE436" w:rsidR="000F5BF7" w:rsidRPr="00236EE6" w:rsidRDefault="00F30A62" w:rsidP="00236EE6">
      <w:pPr>
        <w:pStyle w:val="estilo1"/>
        <w:widowControl w:val="0"/>
        <w:spacing w:before="0" w:after="0" w:line="240" w:lineRule="auto"/>
        <w:ind w:left="0" w:right="0"/>
        <w:jc w:val="both"/>
        <w:rPr>
          <w:rFonts w:ascii="Arial" w:hAnsi="Arial" w:cs="Arial"/>
          <w:color w:val="auto"/>
          <w:sz w:val="24"/>
          <w:szCs w:val="24"/>
          <w:lang w:val="es-CO" w:eastAsia="es-CO"/>
        </w:rPr>
      </w:pPr>
      <w:r w:rsidRPr="00FB6153">
        <w:rPr>
          <w:rFonts w:ascii="Arial" w:hAnsi="Arial" w:cs="Arial"/>
          <w:b/>
          <w:color w:val="auto"/>
          <w:sz w:val="24"/>
          <w:szCs w:val="24"/>
        </w:rPr>
        <w:t>Artículo 2</w:t>
      </w:r>
      <w:r w:rsidR="00AE1837" w:rsidRPr="00FB6153">
        <w:rPr>
          <w:rFonts w:ascii="Arial" w:hAnsi="Arial" w:cs="Arial"/>
          <w:b/>
          <w:color w:val="auto"/>
          <w:sz w:val="24"/>
          <w:szCs w:val="24"/>
        </w:rPr>
        <w:t>3</w:t>
      </w:r>
      <w:r w:rsidRPr="00FB6153">
        <w:rPr>
          <w:rFonts w:ascii="Arial" w:hAnsi="Arial" w:cs="Arial"/>
          <w:b/>
          <w:color w:val="auto"/>
          <w:sz w:val="24"/>
          <w:szCs w:val="24"/>
        </w:rPr>
        <w:t xml:space="preserve">. </w:t>
      </w:r>
      <w:r w:rsidR="00481920" w:rsidRPr="00FB6153">
        <w:rPr>
          <w:rFonts w:ascii="Arial" w:hAnsi="Arial" w:cs="Arial"/>
          <w:b/>
          <w:color w:val="auto"/>
          <w:sz w:val="24"/>
          <w:szCs w:val="24"/>
        </w:rPr>
        <w:t>S</w:t>
      </w:r>
      <w:r w:rsidR="00FB6153" w:rsidRPr="00FB6153">
        <w:rPr>
          <w:rFonts w:ascii="Arial" w:hAnsi="Arial" w:cs="Arial"/>
          <w:b/>
          <w:color w:val="auto"/>
          <w:sz w:val="24"/>
          <w:szCs w:val="24"/>
        </w:rPr>
        <w:t>EGUIMIENTO</w:t>
      </w:r>
      <w:r w:rsidRPr="00236EE6">
        <w:rPr>
          <w:rFonts w:ascii="Arial" w:hAnsi="Arial" w:cs="Arial"/>
          <w:bCs/>
          <w:color w:val="auto"/>
          <w:sz w:val="24"/>
          <w:szCs w:val="24"/>
        </w:rPr>
        <w:t>.</w:t>
      </w:r>
      <w:r w:rsidRPr="00236EE6">
        <w:rPr>
          <w:rFonts w:ascii="Arial" w:hAnsi="Arial" w:cs="Arial"/>
          <w:color w:val="auto"/>
          <w:sz w:val="24"/>
          <w:szCs w:val="24"/>
        </w:rPr>
        <w:t xml:space="preserve"> Los </w:t>
      </w:r>
      <w:r w:rsidR="002F3EF1" w:rsidRPr="00236EE6">
        <w:rPr>
          <w:rFonts w:ascii="Arial" w:hAnsi="Arial" w:cs="Arial"/>
          <w:color w:val="auto"/>
          <w:sz w:val="24"/>
          <w:szCs w:val="24"/>
          <w:lang w:val="es-CO" w:eastAsia="es-CO"/>
        </w:rPr>
        <w:t>Comité</w:t>
      </w:r>
      <w:r w:rsidRPr="00236EE6">
        <w:rPr>
          <w:rFonts w:ascii="Arial" w:hAnsi="Arial" w:cs="Arial"/>
          <w:color w:val="auto"/>
          <w:sz w:val="24"/>
          <w:szCs w:val="24"/>
          <w:lang w:val="es-CO" w:eastAsia="es-CO"/>
        </w:rPr>
        <w:t>s</w:t>
      </w:r>
      <w:r w:rsidR="002F3EF1" w:rsidRPr="00236EE6">
        <w:rPr>
          <w:rFonts w:ascii="Arial" w:hAnsi="Arial" w:cs="Arial"/>
          <w:color w:val="auto"/>
          <w:sz w:val="24"/>
          <w:szCs w:val="24"/>
          <w:lang w:val="es-CO" w:eastAsia="es-CO"/>
        </w:rPr>
        <w:t xml:space="preserve"> de Convivencia Laboral realizar</w:t>
      </w:r>
      <w:r w:rsidR="00AB231C" w:rsidRPr="00236EE6">
        <w:rPr>
          <w:rFonts w:ascii="Arial" w:hAnsi="Arial" w:cs="Arial"/>
          <w:color w:val="auto"/>
          <w:sz w:val="24"/>
          <w:szCs w:val="24"/>
          <w:lang w:val="es-CO" w:eastAsia="es-CO"/>
        </w:rPr>
        <w:t>á</w:t>
      </w:r>
      <w:r w:rsidR="00663F6F" w:rsidRPr="00236EE6">
        <w:rPr>
          <w:rFonts w:ascii="Arial" w:hAnsi="Arial" w:cs="Arial"/>
          <w:color w:val="auto"/>
          <w:sz w:val="24"/>
          <w:szCs w:val="24"/>
          <w:lang w:val="es-CO" w:eastAsia="es-CO"/>
        </w:rPr>
        <w:t>n</w:t>
      </w:r>
      <w:r w:rsidR="00AB231C" w:rsidRPr="00236EE6">
        <w:rPr>
          <w:rFonts w:ascii="Arial" w:hAnsi="Arial" w:cs="Arial"/>
          <w:color w:val="auto"/>
          <w:sz w:val="24"/>
          <w:szCs w:val="24"/>
          <w:lang w:val="es-CO" w:eastAsia="es-CO"/>
        </w:rPr>
        <w:t xml:space="preserve"> dentro de </w:t>
      </w:r>
      <w:r w:rsidR="00B20DEB" w:rsidRPr="00236EE6">
        <w:rPr>
          <w:rFonts w:ascii="Arial" w:hAnsi="Arial" w:cs="Arial"/>
          <w:color w:val="auto"/>
          <w:sz w:val="24"/>
          <w:szCs w:val="24"/>
          <w:lang w:val="es-CO" w:eastAsia="es-CO"/>
        </w:rPr>
        <w:t xml:space="preserve">los </w:t>
      </w:r>
      <w:r w:rsidR="002F3EF1" w:rsidRPr="00236EE6">
        <w:rPr>
          <w:rFonts w:ascii="Arial" w:hAnsi="Arial" w:cs="Arial"/>
          <w:color w:val="auto"/>
          <w:sz w:val="24"/>
          <w:szCs w:val="24"/>
          <w:lang w:val="es-CO" w:eastAsia="es-CO"/>
        </w:rPr>
        <w:t>tres meses</w:t>
      </w:r>
      <w:r w:rsidR="00AB231C" w:rsidRPr="00236EE6">
        <w:rPr>
          <w:rFonts w:ascii="Arial" w:hAnsi="Arial" w:cs="Arial"/>
          <w:color w:val="auto"/>
          <w:sz w:val="24"/>
          <w:szCs w:val="24"/>
          <w:lang w:val="es-CO" w:eastAsia="es-CO"/>
        </w:rPr>
        <w:t xml:space="preserve"> siguientes</w:t>
      </w:r>
      <w:r w:rsidR="00663F6F" w:rsidRPr="00236EE6">
        <w:rPr>
          <w:rFonts w:ascii="Arial" w:hAnsi="Arial" w:cs="Arial"/>
          <w:color w:val="auto"/>
          <w:sz w:val="24"/>
          <w:szCs w:val="24"/>
          <w:lang w:val="es-CO" w:eastAsia="es-CO"/>
        </w:rPr>
        <w:t xml:space="preserve"> a la fecha de realización de la reunión de conciliación</w:t>
      </w:r>
      <w:r w:rsidR="00AB231C" w:rsidRPr="00236EE6">
        <w:rPr>
          <w:rFonts w:ascii="Arial" w:hAnsi="Arial" w:cs="Arial"/>
          <w:color w:val="auto"/>
          <w:sz w:val="24"/>
          <w:szCs w:val="24"/>
          <w:lang w:val="es-CO" w:eastAsia="es-CO"/>
        </w:rPr>
        <w:t>,</w:t>
      </w:r>
      <w:r w:rsidR="002F3EF1" w:rsidRPr="00236EE6">
        <w:rPr>
          <w:rFonts w:ascii="Arial" w:hAnsi="Arial" w:cs="Arial"/>
          <w:color w:val="auto"/>
          <w:sz w:val="24"/>
          <w:szCs w:val="24"/>
          <w:lang w:val="es-CO" w:eastAsia="es-CO"/>
        </w:rPr>
        <w:t xml:space="preserve"> el seguimiento </w:t>
      </w:r>
      <w:r w:rsidR="00AB231C" w:rsidRPr="00236EE6">
        <w:rPr>
          <w:rFonts w:ascii="Arial" w:hAnsi="Arial" w:cs="Arial"/>
          <w:color w:val="auto"/>
          <w:sz w:val="24"/>
          <w:szCs w:val="24"/>
          <w:lang w:val="es-CO" w:eastAsia="es-CO"/>
        </w:rPr>
        <w:t>de</w:t>
      </w:r>
      <w:r w:rsidR="002F3EF1" w:rsidRPr="00236EE6">
        <w:rPr>
          <w:rFonts w:ascii="Arial" w:hAnsi="Arial" w:cs="Arial"/>
          <w:color w:val="auto"/>
          <w:sz w:val="24"/>
          <w:szCs w:val="24"/>
          <w:lang w:val="es-CO" w:eastAsia="es-CO"/>
        </w:rPr>
        <w:t xml:space="preserve"> los compromisos que se establezcan en las respectivas audiencias.</w:t>
      </w:r>
    </w:p>
    <w:p w14:paraId="4D751837" w14:textId="77777777" w:rsidR="000F5BF7" w:rsidRPr="00236EE6" w:rsidRDefault="000F5BF7" w:rsidP="00236EE6">
      <w:pPr>
        <w:pStyle w:val="estilo1"/>
        <w:widowControl w:val="0"/>
        <w:spacing w:before="0" w:after="0" w:line="240" w:lineRule="auto"/>
        <w:ind w:left="0" w:right="0"/>
        <w:jc w:val="both"/>
        <w:rPr>
          <w:rFonts w:ascii="Arial" w:hAnsi="Arial" w:cs="Arial"/>
          <w:color w:val="auto"/>
          <w:sz w:val="24"/>
          <w:szCs w:val="24"/>
          <w:lang w:val="es-CO" w:eastAsia="es-CO"/>
        </w:rPr>
      </w:pPr>
    </w:p>
    <w:p w14:paraId="6C52E711" w14:textId="6F7B7115" w:rsidR="00923485" w:rsidRPr="00236EE6" w:rsidRDefault="00923485" w:rsidP="00236EE6">
      <w:pPr>
        <w:pStyle w:val="estilo1"/>
        <w:widowControl w:val="0"/>
        <w:spacing w:before="0" w:after="0" w:line="240" w:lineRule="auto"/>
        <w:ind w:left="0" w:right="0"/>
        <w:jc w:val="both"/>
        <w:rPr>
          <w:rFonts w:ascii="Arial" w:hAnsi="Arial" w:cs="Arial"/>
          <w:color w:val="auto"/>
          <w:sz w:val="24"/>
          <w:szCs w:val="24"/>
        </w:rPr>
      </w:pPr>
      <w:r w:rsidRPr="00FB6153">
        <w:rPr>
          <w:rFonts w:ascii="Arial" w:hAnsi="Arial" w:cs="Arial"/>
          <w:b/>
          <w:color w:val="auto"/>
          <w:sz w:val="24"/>
          <w:szCs w:val="24"/>
        </w:rPr>
        <w:t>Artículo 2</w:t>
      </w:r>
      <w:r w:rsidR="00AE1837" w:rsidRPr="00FB6153">
        <w:rPr>
          <w:rFonts w:ascii="Arial" w:hAnsi="Arial" w:cs="Arial"/>
          <w:b/>
          <w:color w:val="auto"/>
          <w:sz w:val="24"/>
          <w:szCs w:val="24"/>
        </w:rPr>
        <w:t>4</w:t>
      </w:r>
      <w:r w:rsidRPr="00FB6153">
        <w:rPr>
          <w:rFonts w:ascii="Arial" w:hAnsi="Arial" w:cs="Arial"/>
          <w:b/>
          <w:color w:val="auto"/>
          <w:sz w:val="24"/>
          <w:szCs w:val="24"/>
        </w:rPr>
        <w:t>.</w:t>
      </w:r>
      <w:r w:rsidR="000F5BF7" w:rsidRPr="00FB6153">
        <w:rPr>
          <w:rFonts w:ascii="Arial" w:hAnsi="Arial" w:cs="Arial"/>
          <w:b/>
          <w:color w:val="auto"/>
          <w:sz w:val="24"/>
          <w:szCs w:val="24"/>
        </w:rPr>
        <w:t xml:space="preserve"> </w:t>
      </w:r>
      <w:r w:rsidR="00481920" w:rsidRPr="00FB6153">
        <w:rPr>
          <w:rFonts w:ascii="Arial" w:hAnsi="Arial" w:cs="Arial"/>
          <w:b/>
          <w:color w:val="auto"/>
          <w:sz w:val="24"/>
          <w:szCs w:val="24"/>
        </w:rPr>
        <w:t>D</w:t>
      </w:r>
      <w:r w:rsidR="00FB6153" w:rsidRPr="00FB6153">
        <w:rPr>
          <w:rFonts w:ascii="Arial" w:hAnsi="Arial" w:cs="Arial"/>
          <w:b/>
          <w:color w:val="auto"/>
          <w:sz w:val="24"/>
          <w:szCs w:val="24"/>
        </w:rPr>
        <w:t>ECISIONES DEL COMITE</w:t>
      </w:r>
      <w:r w:rsidRPr="00236EE6">
        <w:rPr>
          <w:rFonts w:ascii="Arial" w:hAnsi="Arial" w:cs="Arial"/>
          <w:color w:val="auto"/>
          <w:sz w:val="24"/>
          <w:szCs w:val="24"/>
        </w:rPr>
        <w:t xml:space="preserve">. Los </w:t>
      </w:r>
      <w:r w:rsidR="00481920" w:rsidRPr="00236EE6">
        <w:rPr>
          <w:rFonts w:ascii="Arial" w:hAnsi="Arial" w:cs="Arial"/>
          <w:color w:val="auto"/>
          <w:sz w:val="24"/>
          <w:szCs w:val="24"/>
        </w:rPr>
        <w:t>Comité</w:t>
      </w:r>
      <w:r w:rsidRPr="00236EE6">
        <w:rPr>
          <w:rFonts w:ascii="Arial" w:hAnsi="Arial" w:cs="Arial"/>
          <w:color w:val="auto"/>
          <w:sz w:val="24"/>
          <w:szCs w:val="24"/>
        </w:rPr>
        <w:t>s</w:t>
      </w:r>
      <w:r w:rsidR="00481920" w:rsidRPr="00236EE6">
        <w:rPr>
          <w:rFonts w:ascii="Arial" w:hAnsi="Arial" w:cs="Arial"/>
          <w:color w:val="auto"/>
          <w:sz w:val="24"/>
          <w:szCs w:val="24"/>
        </w:rPr>
        <w:t xml:space="preserve"> adoptará</w:t>
      </w:r>
      <w:r w:rsidRPr="00236EE6">
        <w:rPr>
          <w:rFonts w:ascii="Arial" w:hAnsi="Arial" w:cs="Arial"/>
          <w:color w:val="auto"/>
          <w:sz w:val="24"/>
          <w:szCs w:val="24"/>
        </w:rPr>
        <w:t>n</w:t>
      </w:r>
      <w:r w:rsidR="00481920" w:rsidRPr="00236EE6">
        <w:rPr>
          <w:rFonts w:ascii="Arial" w:hAnsi="Arial" w:cs="Arial"/>
          <w:color w:val="auto"/>
          <w:sz w:val="24"/>
          <w:szCs w:val="24"/>
        </w:rPr>
        <w:t xml:space="preserve"> </w:t>
      </w:r>
      <w:r w:rsidRPr="00236EE6">
        <w:rPr>
          <w:rFonts w:ascii="Arial" w:hAnsi="Arial" w:cs="Arial"/>
          <w:color w:val="auto"/>
          <w:sz w:val="24"/>
          <w:szCs w:val="24"/>
        </w:rPr>
        <w:t xml:space="preserve">sus </w:t>
      </w:r>
      <w:r w:rsidR="00481920" w:rsidRPr="00236EE6">
        <w:rPr>
          <w:rFonts w:ascii="Arial" w:hAnsi="Arial" w:cs="Arial"/>
          <w:color w:val="auto"/>
          <w:sz w:val="24"/>
          <w:szCs w:val="24"/>
        </w:rPr>
        <w:t xml:space="preserve">decisiones por la vía del consenso; sin embargo, en caso de no llegarse a él, las decisiones se tomarán a través del sistema de mayoría simple. En caso de existir empate, se dirimirá </w:t>
      </w:r>
      <w:r w:rsidRPr="00236EE6">
        <w:rPr>
          <w:rFonts w:ascii="Arial" w:hAnsi="Arial" w:cs="Arial"/>
          <w:color w:val="auto"/>
          <w:sz w:val="24"/>
          <w:szCs w:val="24"/>
        </w:rPr>
        <w:t xml:space="preserve">nombrando un conjuez </w:t>
      </w:r>
      <w:r w:rsidR="00AB231C" w:rsidRPr="00236EE6">
        <w:rPr>
          <w:rFonts w:ascii="Arial" w:hAnsi="Arial" w:cs="Arial"/>
          <w:color w:val="auto"/>
          <w:sz w:val="24"/>
          <w:szCs w:val="24"/>
        </w:rPr>
        <w:lastRenderedPageBreak/>
        <w:t>designado</w:t>
      </w:r>
      <w:r w:rsidR="008E3FC9" w:rsidRPr="00236EE6">
        <w:rPr>
          <w:rFonts w:ascii="Arial" w:hAnsi="Arial" w:cs="Arial"/>
          <w:color w:val="auto"/>
          <w:sz w:val="24"/>
          <w:szCs w:val="24"/>
        </w:rPr>
        <w:t xml:space="preserve"> para ese efecto por el Comi</w:t>
      </w:r>
      <w:r w:rsidR="00A042E3" w:rsidRPr="00236EE6">
        <w:rPr>
          <w:rFonts w:ascii="Arial" w:hAnsi="Arial" w:cs="Arial"/>
          <w:color w:val="auto"/>
          <w:sz w:val="24"/>
          <w:szCs w:val="24"/>
        </w:rPr>
        <w:t>té, observando que cumpla con la</w:t>
      </w:r>
      <w:r w:rsidR="008E3FC9" w:rsidRPr="00236EE6">
        <w:rPr>
          <w:rFonts w:ascii="Arial" w:hAnsi="Arial" w:cs="Arial"/>
          <w:color w:val="auto"/>
          <w:sz w:val="24"/>
          <w:szCs w:val="24"/>
        </w:rPr>
        <w:t xml:space="preserve">s </w:t>
      </w:r>
      <w:r w:rsidR="00A042E3" w:rsidRPr="00236EE6">
        <w:rPr>
          <w:rFonts w:ascii="Arial" w:hAnsi="Arial" w:cs="Arial"/>
          <w:color w:val="auto"/>
          <w:sz w:val="24"/>
          <w:szCs w:val="24"/>
        </w:rPr>
        <w:t>calidades exigidas para ser integrante de</w:t>
      </w:r>
      <w:r w:rsidRPr="00236EE6">
        <w:rPr>
          <w:rFonts w:ascii="Arial" w:hAnsi="Arial" w:cs="Arial"/>
          <w:color w:val="auto"/>
          <w:sz w:val="24"/>
          <w:szCs w:val="24"/>
        </w:rPr>
        <w:t xml:space="preserve"> este.</w:t>
      </w:r>
    </w:p>
    <w:p w14:paraId="23B5375D" w14:textId="52176021" w:rsidR="00481920" w:rsidRPr="00236EE6" w:rsidRDefault="00481920" w:rsidP="00236EE6">
      <w:pPr>
        <w:pStyle w:val="estilo1"/>
        <w:widowControl w:val="0"/>
        <w:spacing w:before="0" w:after="0" w:line="240" w:lineRule="auto"/>
        <w:ind w:left="0" w:right="0"/>
        <w:jc w:val="both"/>
        <w:rPr>
          <w:rFonts w:ascii="Arial" w:hAnsi="Arial" w:cs="Arial"/>
          <w:color w:val="auto"/>
          <w:sz w:val="24"/>
          <w:szCs w:val="24"/>
        </w:rPr>
      </w:pPr>
    </w:p>
    <w:p w14:paraId="6E0CCD97" w14:textId="448D6DD0" w:rsidR="00D64A3E" w:rsidRPr="00236EE6" w:rsidRDefault="00D64A3E" w:rsidP="00236EE6">
      <w:pPr>
        <w:pStyle w:val="estilo1"/>
        <w:widowControl w:val="0"/>
        <w:spacing w:before="0" w:after="0" w:line="240" w:lineRule="auto"/>
        <w:ind w:left="0" w:right="0"/>
        <w:jc w:val="both"/>
        <w:rPr>
          <w:rFonts w:ascii="Arial" w:hAnsi="Arial" w:cs="Arial"/>
          <w:color w:val="auto"/>
          <w:sz w:val="24"/>
          <w:szCs w:val="24"/>
        </w:rPr>
      </w:pPr>
      <w:r w:rsidRPr="00FB6153">
        <w:rPr>
          <w:rFonts w:ascii="Arial" w:hAnsi="Arial" w:cs="Arial"/>
          <w:b/>
          <w:color w:val="auto"/>
          <w:sz w:val="24"/>
          <w:szCs w:val="24"/>
        </w:rPr>
        <w:t>A</w:t>
      </w:r>
      <w:r w:rsidR="00C21941" w:rsidRPr="00FB6153">
        <w:rPr>
          <w:rFonts w:ascii="Arial" w:hAnsi="Arial" w:cs="Arial"/>
          <w:b/>
          <w:color w:val="auto"/>
          <w:sz w:val="24"/>
          <w:szCs w:val="24"/>
        </w:rPr>
        <w:t>rtículo</w:t>
      </w:r>
      <w:r w:rsidRPr="00FB6153">
        <w:rPr>
          <w:rFonts w:ascii="Arial" w:hAnsi="Arial" w:cs="Arial"/>
          <w:b/>
          <w:color w:val="auto"/>
          <w:sz w:val="24"/>
          <w:szCs w:val="24"/>
        </w:rPr>
        <w:t xml:space="preserve"> </w:t>
      </w:r>
      <w:r w:rsidR="00AE1837" w:rsidRPr="00FB6153">
        <w:rPr>
          <w:rFonts w:ascii="Arial" w:hAnsi="Arial" w:cs="Arial"/>
          <w:b/>
          <w:color w:val="auto"/>
          <w:sz w:val="24"/>
          <w:szCs w:val="24"/>
        </w:rPr>
        <w:t>25</w:t>
      </w:r>
      <w:r w:rsidR="00E54DDF" w:rsidRPr="00FB6153">
        <w:rPr>
          <w:rFonts w:ascii="Arial" w:hAnsi="Arial" w:cs="Arial"/>
          <w:b/>
          <w:color w:val="auto"/>
          <w:sz w:val="24"/>
          <w:szCs w:val="24"/>
        </w:rPr>
        <w:t>.</w:t>
      </w:r>
      <w:r w:rsidRPr="00FB6153">
        <w:rPr>
          <w:rFonts w:ascii="Arial" w:hAnsi="Arial" w:cs="Arial"/>
          <w:b/>
          <w:color w:val="auto"/>
          <w:sz w:val="24"/>
          <w:szCs w:val="24"/>
        </w:rPr>
        <w:t xml:space="preserve"> VIGENCIA Y DEROGATORIAS</w:t>
      </w:r>
      <w:r w:rsidRPr="00236EE6">
        <w:rPr>
          <w:rFonts w:ascii="Arial" w:hAnsi="Arial" w:cs="Arial"/>
          <w:color w:val="auto"/>
          <w:sz w:val="24"/>
          <w:szCs w:val="24"/>
        </w:rPr>
        <w:t xml:space="preserve">. La presente resolución rige a partir de su publicación y deroga las Resoluciones No. </w:t>
      </w:r>
      <w:r w:rsidR="004D46BE" w:rsidRPr="00236EE6">
        <w:rPr>
          <w:rFonts w:ascii="Arial" w:hAnsi="Arial" w:cs="Arial"/>
          <w:color w:val="auto"/>
          <w:sz w:val="24"/>
          <w:szCs w:val="24"/>
        </w:rPr>
        <w:t>OGZ-</w:t>
      </w:r>
      <w:r w:rsidRPr="00236EE6">
        <w:rPr>
          <w:rFonts w:ascii="Arial" w:hAnsi="Arial" w:cs="Arial"/>
          <w:color w:val="auto"/>
          <w:sz w:val="24"/>
          <w:szCs w:val="24"/>
        </w:rPr>
        <w:t xml:space="preserve">0521 de 2016 y </w:t>
      </w:r>
      <w:r w:rsidR="004D46BE" w:rsidRPr="00236EE6">
        <w:rPr>
          <w:rFonts w:ascii="Arial" w:hAnsi="Arial" w:cs="Arial"/>
          <w:color w:val="auto"/>
          <w:sz w:val="24"/>
          <w:szCs w:val="24"/>
        </w:rPr>
        <w:t>OGZ-</w:t>
      </w:r>
      <w:r w:rsidRPr="00236EE6">
        <w:rPr>
          <w:rFonts w:ascii="Arial" w:hAnsi="Arial" w:cs="Arial"/>
          <w:color w:val="auto"/>
          <w:sz w:val="24"/>
          <w:szCs w:val="24"/>
        </w:rPr>
        <w:t>591 de 2017 originadas en la Contraloría General de la República, así como las demás disposiciones internas que le sean contrarias.</w:t>
      </w:r>
      <w:r w:rsidR="00873BB7" w:rsidRPr="00236EE6">
        <w:rPr>
          <w:rFonts w:ascii="Arial" w:hAnsi="Arial" w:cs="Arial"/>
          <w:color w:val="auto"/>
          <w:sz w:val="24"/>
          <w:szCs w:val="24"/>
        </w:rPr>
        <w:t xml:space="preserve"> </w:t>
      </w:r>
    </w:p>
    <w:p w14:paraId="1E40A41A" w14:textId="30748ED9" w:rsidR="00342B8D" w:rsidRPr="00236EE6" w:rsidRDefault="00342B8D" w:rsidP="00236EE6">
      <w:pPr>
        <w:widowControl w:val="0"/>
        <w:jc w:val="both"/>
        <w:rPr>
          <w:rFonts w:ascii="Arial" w:hAnsi="Arial" w:cs="Arial"/>
        </w:rPr>
      </w:pPr>
    </w:p>
    <w:p w14:paraId="1E779257" w14:textId="18518CB0" w:rsidR="00EF3317" w:rsidRPr="00236EE6" w:rsidRDefault="00EF3317" w:rsidP="00236EE6">
      <w:pPr>
        <w:widowControl w:val="0"/>
        <w:jc w:val="both"/>
        <w:rPr>
          <w:rFonts w:ascii="Arial" w:hAnsi="Arial" w:cs="Arial"/>
        </w:rPr>
      </w:pPr>
      <w:r w:rsidRPr="00236EE6">
        <w:rPr>
          <w:rFonts w:ascii="Arial" w:hAnsi="Arial" w:cs="Arial"/>
        </w:rPr>
        <w:t>Dada en Bogotá D. C., a los</w:t>
      </w:r>
      <w:r w:rsidR="00873BB7" w:rsidRPr="00236EE6">
        <w:rPr>
          <w:rFonts w:ascii="Arial" w:hAnsi="Arial" w:cs="Arial"/>
        </w:rPr>
        <w:t xml:space="preserve"> </w:t>
      </w:r>
    </w:p>
    <w:p w14:paraId="3ABA4DFC" w14:textId="77777777" w:rsidR="00EF3317" w:rsidRPr="00236EE6" w:rsidRDefault="00EF3317" w:rsidP="00236EE6">
      <w:pPr>
        <w:widowControl w:val="0"/>
        <w:jc w:val="both"/>
        <w:rPr>
          <w:rFonts w:ascii="Arial" w:hAnsi="Arial" w:cs="Arial"/>
        </w:rPr>
      </w:pPr>
    </w:p>
    <w:p w14:paraId="0298F5A7" w14:textId="4114B17A" w:rsidR="00C21941" w:rsidRPr="00236EE6" w:rsidRDefault="00C21941" w:rsidP="00236EE6">
      <w:pPr>
        <w:widowControl w:val="0"/>
        <w:jc w:val="both"/>
        <w:rPr>
          <w:rFonts w:ascii="Arial" w:hAnsi="Arial" w:cs="Arial"/>
        </w:rPr>
      </w:pPr>
    </w:p>
    <w:p w14:paraId="30E44559" w14:textId="77777777" w:rsidR="00342B8D" w:rsidRPr="00FB6153" w:rsidRDefault="00342B8D" w:rsidP="00FB6153">
      <w:pPr>
        <w:widowControl w:val="0"/>
        <w:jc w:val="center"/>
        <w:rPr>
          <w:rFonts w:ascii="Arial" w:hAnsi="Arial" w:cs="Arial"/>
          <w:b/>
          <w:bCs/>
        </w:rPr>
      </w:pPr>
      <w:r w:rsidRPr="00FB6153">
        <w:rPr>
          <w:rFonts w:ascii="Arial" w:hAnsi="Arial" w:cs="Arial"/>
          <w:b/>
          <w:bCs/>
        </w:rPr>
        <w:t>COMUNÍQUESE, PUBLÍQUESE Y CÚMPLASE</w:t>
      </w:r>
    </w:p>
    <w:p w14:paraId="79A3DDA4" w14:textId="05658909" w:rsidR="00342B8D" w:rsidRPr="00236EE6" w:rsidRDefault="00342B8D" w:rsidP="00236EE6">
      <w:pPr>
        <w:widowControl w:val="0"/>
        <w:jc w:val="both"/>
        <w:rPr>
          <w:rFonts w:ascii="Arial" w:hAnsi="Arial" w:cs="Arial"/>
        </w:rPr>
      </w:pPr>
    </w:p>
    <w:p w14:paraId="2346D977" w14:textId="77777777" w:rsidR="00C21941" w:rsidRPr="00236EE6" w:rsidRDefault="00C21941" w:rsidP="00236EE6">
      <w:pPr>
        <w:widowControl w:val="0"/>
        <w:jc w:val="both"/>
        <w:rPr>
          <w:rFonts w:ascii="Arial" w:hAnsi="Arial" w:cs="Arial"/>
        </w:rPr>
      </w:pPr>
    </w:p>
    <w:p w14:paraId="1E7AE5B3" w14:textId="2760FE5F" w:rsidR="00342B8D" w:rsidRPr="00FB6153" w:rsidRDefault="00EF3317" w:rsidP="00FB6153">
      <w:pPr>
        <w:widowControl w:val="0"/>
        <w:jc w:val="center"/>
        <w:rPr>
          <w:rFonts w:ascii="Arial" w:hAnsi="Arial" w:cs="Arial"/>
          <w:b/>
          <w:bCs/>
        </w:rPr>
      </w:pPr>
      <w:r w:rsidRPr="00FB6153">
        <w:rPr>
          <w:rFonts w:ascii="Arial" w:hAnsi="Arial" w:cs="Arial"/>
          <w:b/>
          <w:bCs/>
        </w:rPr>
        <w:t>CARLOS MARIO ZULUAGA PARDO</w:t>
      </w:r>
    </w:p>
    <w:p w14:paraId="6BCAC716" w14:textId="6DAE165B" w:rsidR="00342B8D" w:rsidRPr="00236EE6" w:rsidRDefault="00EF3317" w:rsidP="00FB6153">
      <w:pPr>
        <w:widowControl w:val="0"/>
        <w:jc w:val="center"/>
        <w:rPr>
          <w:rFonts w:ascii="Arial" w:hAnsi="Arial" w:cs="Arial"/>
        </w:rPr>
      </w:pPr>
      <w:r w:rsidRPr="00236EE6">
        <w:rPr>
          <w:rFonts w:ascii="Arial" w:hAnsi="Arial" w:cs="Arial"/>
        </w:rPr>
        <w:t>Vicec</w:t>
      </w:r>
      <w:r w:rsidR="00342B8D" w:rsidRPr="00236EE6">
        <w:rPr>
          <w:rFonts w:ascii="Arial" w:hAnsi="Arial" w:cs="Arial"/>
        </w:rPr>
        <w:t>ontralor General de la República</w:t>
      </w:r>
      <w:r w:rsidRPr="00236EE6">
        <w:rPr>
          <w:rFonts w:ascii="Arial" w:hAnsi="Arial" w:cs="Arial"/>
        </w:rPr>
        <w:t xml:space="preserve"> en funciones de Contralor General de la Republica</w:t>
      </w:r>
    </w:p>
    <w:p w14:paraId="5D4486A2" w14:textId="77777777" w:rsidR="00342B8D" w:rsidRPr="00236EE6" w:rsidRDefault="00342B8D" w:rsidP="00236EE6">
      <w:pPr>
        <w:widowControl w:val="0"/>
        <w:jc w:val="both"/>
        <w:rPr>
          <w:rFonts w:ascii="Arial" w:hAnsi="Arial" w:cs="Arial"/>
        </w:rPr>
      </w:pPr>
    </w:p>
    <w:p w14:paraId="28EDE792" w14:textId="77777777" w:rsidR="00342B8D" w:rsidRPr="00236EE6" w:rsidRDefault="00342B8D" w:rsidP="00236EE6">
      <w:pPr>
        <w:widowControl w:val="0"/>
        <w:jc w:val="both"/>
        <w:rPr>
          <w:rFonts w:ascii="Arial" w:hAnsi="Arial" w:cs="Arial"/>
        </w:rPr>
      </w:pPr>
    </w:p>
    <w:p w14:paraId="49D98309" w14:textId="77777777" w:rsidR="0087184D" w:rsidRPr="00236EE6" w:rsidRDefault="00277A97" w:rsidP="00236EE6">
      <w:pPr>
        <w:widowControl w:val="0"/>
        <w:jc w:val="both"/>
        <w:rPr>
          <w:rFonts w:ascii="Arial" w:hAnsi="Arial" w:cs="Arial"/>
          <w:szCs w:val="16"/>
        </w:rPr>
      </w:pPr>
      <w:r w:rsidRPr="00236EE6">
        <w:rPr>
          <w:rFonts w:ascii="Arial" w:hAnsi="Arial" w:cs="Arial"/>
          <w:szCs w:val="18"/>
        </w:rPr>
        <w:t>Publicada en el Diario Oficial No. ______________de_______________________________</w:t>
      </w:r>
    </w:p>
    <w:p w14:paraId="3884D68C" w14:textId="77777777" w:rsidR="001478B2" w:rsidRPr="00236EE6" w:rsidRDefault="001478B2" w:rsidP="00236EE6">
      <w:pPr>
        <w:widowControl w:val="0"/>
        <w:jc w:val="both"/>
        <w:rPr>
          <w:rFonts w:ascii="Arial" w:hAnsi="Arial" w:cs="Arial"/>
          <w:szCs w:val="12"/>
          <w:lang w:val="es-ES_tradnl"/>
        </w:rPr>
      </w:pPr>
    </w:p>
    <w:p w14:paraId="5B279060" w14:textId="701170BC" w:rsidR="001478B2" w:rsidRPr="00236EE6" w:rsidRDefault="001478B2" w:rsidP="00236EE6">
      <w:pPr>
        <w:widowControl w:val="0"/>
        <w:jc w:val="both"/>
        <w:rPr>
          <w:rFonts w:ascii="Arial" w:hAnsi="Arial" w:cs="Arial"/>
          <w:szCs w:val="12"/>
          <w:lang w:val="es-ES_tradnl"/>
        </w:rPr>
      </w:pPr>
    </w:p>
    <w:p w14:paraId="681ED993" w14:textId="77777777" w:rsidR="00C21941" w:rsidRPr="00236EE6" w:rsidRDefault="00C21941" w:rsidP="00236EE6">
      <w:pPr>
        <w:widowControl w:val="0"/>
        <w:jc w:val="both"/>
        <w:rPr>
          <w:rFonts w:ascii="Arial" w:hAnsi="Arial" w:cs="Arial"/>
          <w:szCs w:val="12"/>
          <w:lang w:val="es-ES_tradnl"/>
        </w:rPr>
      </w:pPr>
    </w:p>
    <w:p w14:paraId="17DA92B6" w14:textId="77777777" w:rsidR="0061223B" w:rsidRPr="00236EE6" w:rsidRDefault="0061223B" w:rsidP="00236EE6">
      <w:pPr>
        <w:widowControl w:val="0"/>
        <w:jc w:val="both"/>
        <w:rPr>
          <w:rFonts w:ascii="Arial" w:hAnsi="Arial" w:cs="Arial"/>
          <w:szCs w:val="12"/>
          <w:lang w:val="es-ES_tradnl"/>
        </w:rPr>
      </w:pPr>
    </w:p>
    <w:p w14:paraId="373B0FCF" w14:textId="0AAB31CA" w:rsidR="00D76F31" w:rsidRPr="00FB6153" w:rsidRDefault="00C83014" w:rsidP="00236EE6">
      <w:pPr>
        <w:widowControl w:val="0"/>
        <w:jc w:val="both"/>
        <w:rPr>
          <w:rFonts w:ascii="Arial" w:hAnsi="Arial" w:cs="Arial"/>
          <w:sz w:val="20"/>
          <w:szCs w:val="20"/>
          <w:lang w:val="es-ES_tradnl"/>
        </w:rPr>
      </w:pPr>
      <w:r w:rsidRPr="00FB6153">
        <w:rPr>
          <w:rFonts w:ascii="Arial" w:hAnsi="Arial" w:cs="Arial"/>
          <w:sz w:val="20"/>
          <w:szCs w:val="20"/>
          <w:lang w:val="es-ES_tradnl"/>
        </w:rPr>
        <w:t xml:space="preserve">Proyectó y </w:t>
      </w:r>
      <w:proofErr w:type="spellStart"/>
      <w:r w:rsidR="00D12B3B" w:rsidRPr="00FB6153">
        <w:rPr>
          <w:rFonts w:ascii="Arial" w:hAnsi="Arial" w:cs="Arial"/>
          <w:sz w:val="20"/>
          <w:szCs w:val="20"/>
          <w:lang w:val="es-ES_tradnl"/>
        </w:rPr>
        <w:t>pre</w:t>
      </w:r>
      <w:r w:rsidR="008634CC" w:rsidRPr="00FB6153">
        <w:rPr>
          <w:rFonts w:ascii="Arial" w:hAnsi="Arial" w:cs="Arial"/>
          <w:sz w:val="20"/>
          <w:szCs w:val="20"/>
          <w:lang w:val="es-ES_tradnl"/>
        </w:rPr>
        <w:t>aprobó</w:t>
      </w:r>
      <w:proofErr w:type="spellEnd"/>
      <w:r w:rsidR="008634CC" w:rsidRPr="00FB6153">
        <w:rPr>
          <w:rFonts w:ascii="Arial" w:hAnsi="Arial" w:cs="Arial"/>
          <w:sz w:val="20"/>
          <w:szCs w:val="20"/>
          <w:lang w:val="es-ES_tradnl"/>
        </w:rPr>
        <w:t>:</w:t>
      </w:r>
      <w:r w:rsidRPr="00FB6153">
        <w:rPr>
          <w:rFonts w:ascii="Arial" w:hAnsi="Arial" w:cs="Arial"/>
          <w:sz w:val="20"/>
          <w:szCs w:val="20"/>
          <w:lang w:val="es-ES_tradnl"/>
        </w:rPr>
        <w:t xml:space="preserve"> Comité de convivencia </w:t>
      </w:r>
      <w:r w:rsidR="00EF3317" w:rsidRPr="00FB6153">
        <w:rPr>
          <w:rFonts w:ascii="Arial" w:hAnsi="Arial" w:cs="Arial"/>
          <w:sz w:val="20"/>
          <w:szCs w:val="20"/>
          <w:lang w:val="es-ES_tradnl"/>
        </w:rPr>
        <w:t>L</w:t>
      </w:r>
      <w:r w:rsidRPr="00FB6153">
        <w:rPr>
          <w:rFonts w:ascii="Arial" w:hAnsi="Arial" w:cs="Arial"/>
          <w:sz w:val="20"/>
          <w:szCs w:val="20"/>
          <w:lang w:val="es-ES_tradnl"/>
        </w:rPr>
        <w:t>aboral</w:t>
      </w:r>
    </w:p>
    <w:p w14:paraId="782A29A1" w14:textId="79C67362" w:rsidR="00D12B3B" w:rsidRPr="00FB6153" w:rsidRDefault="00D12B3B" w:rsidP="00236EE6">
      <w:pPr>
        <w:widowControl w:val="0"/>
        <w:jc w:val="both"/>
        <w:rPr>
          <w:rFonts w:ascii="Arial" w:hAnsi="Arial" w:cs="Arial"/>
          <w:sz w:val="20"/>
          <w:szCs w:val="20"/>
          <w:lang w:val="es-ES_tradnl"/>
        </w:rPr>
      </w:pPr>
      <w:r w:rsidRPr="00FB6153">
        <w:rPr>
          <w:rFonts w:ascii="Arial" w:hAnsi="Arial" w:cs="Arial"/>
          <w:sz w:val="20"/>
          <w:szCs w:val="20"/>
          <w:lang w:val="es-ES_tradnl"/>
        </w:rPr>
        <w:t xml:space="preserve">Aprobó: </w:t>
      </w:r>
      <w:r w:rsidR="00EF3317" w:rsidRPr="00FB6153">
        <w:rPr>
          <w:rFonts w:ascii="Arial" w:hAnsi="Arial" w:cs="Arial"/>
          <w:sz w:val="20"/>
          <w:szCs w:val="20"/>
          <w:lang w:val="es-ES_tradnl"/>
        </w:rPr>
        <w:t>Elizabeth Monsalve Camacho</w:t>
      </w:r>
      <w:r w:rsidRPr="00FB6153">
        <w:rPr>
          <w:rFonts w:ascii="Arial" w:hAnsi="Arial" w:cs="Arial"/>
          <w:sz w:val="20"/>
          <w:szCs w:val="20"/>
          <w:lang w:val="es-ES_tradnl"/>
        </w:rPr>
        <w:t>, Gerente del Talento Humano</w:t>
      </w:r>
    </w:p>
    <w:p w14:paraId="43E740F2" w14:textId="77777777" w:rsidR="002F665B" w:rsidRPr="00FB6153" w:rsidRDefault="00272640" w:rsidP="00236EE6">
      <w:pPr>
        <w:widowControl w:val="0"/>
        <w:jc w:val="both"/>
        <w:rPr>
          <w:rFonts w:ascii="Arial" w:hAnsi="Arial" w:cs="Arial"/>
          <w:sz w:val="20"/>
          <w:szCs w:val="20"/>
          <w:lang w:val="es-ES_tradnl"/>
        </w:rPr>
      </w:pPr>
      <w:r w:rsidRPr="00FB6153">
        <w:rPr>
          <w:rFonts w:ascii="Arial" w:hAnsi="Arial" w:cs="Arial"/>
          <w:sz w:val="20"/>
          <w:szCs w:val="20"/>
          <w:lang w:val="es-ES_tradnl"/>
        </w:rPr>
        <w:t>Revis</w:t>
      </w:r>
      <w:r w:rsidR="00D12B3B" w:rsidRPr="00FB6153">
        <w:rPr>
          <w:rFonts w:ascii="Arial" w:hAnsi="Arial" w:cs="Arial"/>
          <w:sz w:val="20"/>
          <w:szCs w:val="20"/>
          <w:lang w:val="es-ES_tradnl"/>
        </w:rPr>
        <w:t>i</w:t>
      </w:r>
      <w:r w:rsidR="001478B2" w:rsidRPr="00FB6153">
        <w:rPr>
          <w:rFonts w:ascii="Arial" w:hAnsi="Arial" w:cs="Arial"/>
          <w:sz w:val="20"/>
          <w:szCs w:val="20"/>
          <w:lang w:val="es-ES_tradnl"/>
        </w:rPr>
        <w:t>ó</w:t>
      </w:r>
      <w:r w:rsidR="00D12B3B" w:rsidRPr="00FB6153">
        <w:rPr>
          <w:rFonts w:ascii="Arial" w:hAnsi="Arial" w:cs="Arial"/>
          <w:sz w:val="20"/>
          <w:szCs w:val="20"/>
          <w:lang w:val="es-ES_tradnl"/>
        </w:rPr>
        <w:t>n jurídica</w:t>
      </w:r>
      <w:r w:rsidR="001478B2" w:rsidRPr="00FB6153">
        <w:rPr>
          <w:rFonts w:ascii="Arial" w:hAnsi="Arial" w:cs="Arial"/>
          <w:sz w:val="20"/>
          <w:szCs w:val="20"/>
          <w:lang w:val="es-ES_tradnl"/>
        </w:rPr>
        <w:t>:</w:t>
      </w:r>
      <w:r w:rsidR="002F665B" w:rsidRPr="00FB6153">
        <w:rPr>
          <w:rFonts w:ascii="Arial" w:hAnsi="Arial" w:cs="Arial"/>
          <w:sz w:val="20"/>
          <w:szCs w:val="20"/>
          <w:lang w:val="es-ES_tradnl"/>
        </w:rPr>
        <w:t xml:space="preserve"> </w:t>
      </w:r>
    </w:p>
    <w:p w14:paraId="0FC1D691" w14:textId="77777777" w:rsidR="002F665B" w:rsidRPr="00236EE6" w:rsidRDefault="002F665B" w:rsidP="00236EE6">
      <w:pPr>
        <w:widowControl w:val="0"/>
        <w:jc w:val="both"/>
        <w:rPr>
          <w:rFonts w:ascii="Arial" w:hAnsi="Arial" w:cs="Arial"/>
          <w:szCs w:val="16"/>
          <w:lang w:val="es-ES_tradnl"/>
        </w:rPr>
      </w:pPr>
    </w:p>
    <w:sectPr w:rsidR="002F665B" w:rsidRPr="00236EE6" w:rsidSect="00A0433C">
      <w:headerReference w:type="default" r:id="rId10"/>
      <w:pgSz w:w="12242" w:h="18722" w:code="2519"/>
      <w:pgMar w:top="1491" w:right="1134" w:bottom="2098" w:left="1134" w:header="794" w:footer="709" w:gutter="0"/>
      <w:pgBorders>
        <w:top w:val="single" w:sz="4" w:space="1" w:color="auto"/>
        <w:left w:val="single" w:sz="4" w:space="4" w:color="auto"/>
        <w:bottom w:val="single" w:sz="4" w:space="1"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2F85D" w14:textId="77777777" w:rsidR="00440650" w:rsidRDefault="00440650" w:rsidP="009F53F0">
      <w:r>
        <w:separator/>
      </w:r>
    </w:p>
  </w:endnote>
  <w:endnote w:type="continuationSeparator" w:id="0">
    <w:p w14:paraId="5CA0210D" w14:textId="77777777" w:rsidR="00440650" w:rsidRDefault="00440650" w:rsidP="009F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boto Slab">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CA4E5" w14:textId="77777777" w:rsidR="00440650" w:rsidRDefault="00440650" w:rsidP="009F53F0">
      <w:r>
        <w:separator/>
      </w:r>
    </w:p>
  </w:footnote>
  <w:footnote w:type="continuationSeparator" w:id="0">
    <w:p w14:paraId="4E3750C2" w14:textId="77777777" w:rsidR="00440650" w:rsidRDefault="00440650" w:rsidP="009F53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46" w:type="dxa"/>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83"/>
      <w:gridCol w:w="6163"/>
    </w:tblGrid>
    <w:tr w:rsidR="00C24CC8" w14:paraId="46D02B73" w14:textId="77777777" w:rsidTr="004660AC">
      <w:trPr>
        <w:cantSplit/>
        <w:trHeight w:val="719"/>
        <w:jc w:val="center"/>
      </w:trPr>
      <w:tc>
        <w:tcPr>
          <w:tcW w:w="3983" w:type="dxa"/>
          <w:vMerge w:val="restart"/>
        </w:tcPr>
        <w:p w14:paraId="51BE60F5" w14:textId="77777777" w:rsidR="00C24CC8" w:rsidRDefault="00136DB0">
          <w:r>
            <w:rPr>
              <w:noProof/>
              <w:lang w:val="en-US" w:eastAsia="en-US"/>
            </w:rPr>
            <mc:AlternateContent>
              <mc:Choice Requires="wps">
                <w:drawing>
                  <wp:anchor distT="0" distB="0" distL="114300" distR="114300" simplePos="0" relativeHeight="251657728" behindDoc="0" locked="0" layoutInCell="1" allowOverlap="1" wp14:anchorId="4C7F5E08" wp14:editId="4D473F08">
                    <wp:simplePos x="0" y="0"/>
                    <wp:positionH relativeFrom="column">
                      <wp:posOffset>358775</wp:posOffset>
                    </wp:positionH>
                    <wp:positionV relativeFrom="paragraph">
                      <wp:posOffset>74930</wp:posOffset>
                    </wp:positionV>
                    <wp:extent cx="1636395" cy="1247775"/>
                    <wp:effectExtent l="0" t="0" r="190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1247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A05D9" w14:textId="77777777" w:rsidR="00C24CC8" w:rsidRDefault="00136DB0">
                                <w:r w:rsidRPr="00342B8D">
                                  <w:rPr>
                                    <w:noProof/>
                                    <w:lang w:val="en-US" w:eastAsia="en-US"/>
                                  </w:rPr>
                                  <w:drawing>
                                    <wp:inline distT="0" distB="0" distL="0" distR="0" wp14:anchorId="3B498E26" wp14:editId="0FDF107D">
                                      <wp:extent cx="1457325" cy="1152525"/>
                                      <wp:effectExtent l="0" t="0" r="9525" b="9525"/>
                                      <wp:docPr id="2"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1152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C7F5E08" id="_x0000_t202" coordsize="21600,21600" o:spt="202" path="m,l,21600r21600,l21600,xe">
                    <v:stroke joinstyle="miter"/>
                    <v:path gradientshapeok="t" o:connecttype="rect"/>
                  </v:shapetype>
                  <v:shape id="Text Box 1" o:spid="_x0000_s1026" type="#_x0000_t202" style="position:absolute;margin-left:28.25pt;margin-top:5.9pt;width:128.85pt;height:9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" stroked="f">
                    <v:textbox>
                      <w:txbxContent>
                        <w:p w14:paraId="414A05D9" w14:textId="77777777" w:rsidR="00C24CC8" w:rsidRDefault="00136DB0">
                          <w:r w:rsidRPr="00342B8D">
                            <w:rPr>
                              <w:noProof/>
                              <w:lang w:val="en-US" w:eastAsia="en-US"/>
                            </w:rPr>
                            <w:drawing>
                              <wp:inline distT="0" distB="0" distL="0" distR="0" wp14:anchorId="3B498E26" wp14:editId="0FDF107D">
                                <wp:extent cx="1457325" cy="1152525"/>
                                <wp:effectExtent l="0" t="0" r="9525" b="9525"/>
                                <wp:docPr id="2"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7325" cy="1152525"/>
                                        </a:xfrm>
                                        <a:prstGeom prst="rect">
                                          <a:avLst/>
                                        </a:prstGeom>
                                        <a:noFill/>
                                        <a:ln>
                                          <a:noFill/>
                                        </a:ln>
                                      </pic:spPr>
                                    </pic:pic>
                                  </a:graphicData>
                                </a:graphic>
                              </wp:inline>
                            </w:drawing>
                          </w:r>
                        </w:p>
                      </w:txbxContent>
                    </v:textbox>
                  </v:shape>
                </w:pict>
              </mc:Fallback>
            </mc:AlternateContent>
          </w:r>
        </w:p>
        <w:p w14:paraId="0F9A6E00" w14:textId="77777777" w:rsidR="00C24CC8" w:rsidRDefault="00C24CC8"/>
        <w:p w14:paraId="327AA50E" w14:textId="77777777" w:rsidR="00C24CC8" w:rsidRDefault="00C24CC8"/>
        <w:p w14:paraId="261AE6A0" w14:textId="77777777" w:rsidR="00C24CC8" w:rsidRDefault="00C24CC8"/>
        <w:p w14:paraId="710E481C" w14:textId="77777777" w:rsidR="00C24CC8" w:rsidRDefault="00C24CC8"/>
        <w:p w14:paraId="4BF15F05" w14:textId="77777777" w:rsidR="00C24CC8" w:rsidRDefault="00C24CC8"/>
        <w:p w14:paraId="05D71E9C" w14:textId="77777777" w:rsidR="00C24CC8" w:rsidRDefault="00C24CC8"/>
        <w:p w14:paraId="28BDE758" w14:textId="77777777" w:rsidR="00C24CC8" w:rsidRDefault="00C24CC8"/>
      </w:tc>
      <w:tc>
        <w:tcPr>
          <w:tcW w:w="6163" w:type="dxa"/>
        </w:tcPr>
        <w:p w14:paraId="1860D5F1" w14:textId="77777777" w:rsidR="00C24CC8" w:rsidRDefault="00C24CC8"/>
        <w:p w14:paraId="55FC3027" w14:textId="4D7E5682" w:rsidR="00C24CC8" w:rsidRDefault="00C24CC8" w:rsidP="00272640">
          <w:pPr>
            <w:rPr>
              <w:rFonts w:ascii="Arial" w:hAnsi="Arial" w:cs="Arial"/>
            </w:rPr>
          </w:pPr>
          <w:r>
            <w:rPr>
              <w:rFonts w:ascii="Arial" w:hAnsi="Arial" w:cs="Arial"/>
              <w:sz w:val="22"/>
            </w:rPr>
            <w:t xml:space="preserve">   </w:t>
          </w:r>
          <w:r w:rsidRPr="00B211E5">
            <w:rPr>
              <w:rFonts w:ascii="Arial" w:hAnsi="Arial" w:cs="Arial"/>
              <w:sz w:val="22"/>
            </w:rPr>
            <w:t xml:space="preserve">RESOLUCIÓN </w:t>
          </w:r>
          <w:r w:rsidR="00272640" w:rsidRPr="00292E5B">
            <w:rPr>
              <w:rFonts w:ascii="Arial" w:hAnsi="Arial" w:cs="Arial"/>
              <w:sz w:val="22"/>
            </w:rPr>
            <w:t>ORGANIZACIONAL</w:t>
          </w:r>
        </w:p>
      </w:tc>
    </w:tr>
    <w:tr w:rsidR="002E433D" w14:paraId="1204EF31" w14:textId="77777777" w:rsidTr="004660AC">
      <w:trPr>
        <w:cantSplit/>
        <w:trHeight w:val="719"/>
        <w:jc w:val="center"/>
      </w:trPr>
      <w:tc>
        <w:tcPr>
          <w:tcW w:w="3983" w:type="dxa"/>
          <w:vMerge/>
        </w:tcPr>
        <w:p w14:paraId="3B1FA81B" w14:textId="77777777" w:rsidR="002E433D" w:rsidRDefault="002E433D">
          <w:pPr>
            <w:rPr>
              <w:noProof/>
              <w:lang w:val="es-CO" w:eastAsia="es-CO"/>
            </w:rPr>
          </w:pPr>
        </w:p>
      </w:tc>
      <w:tc>
        <w:tcPr>
          <w:tcW w:w="6163" w:type="dxa"/>
          <w:vAlign w:val="center"/>
        </w:tcPr>
        <w:p w14:paraId="4880D8AB" w14:textId="417625B3" w:rsidR="002E433D" w:rsidRDefault="00D31DD3" w:rsidP="004660AC">
          <w:pPr>
            <w:ind w:firstLine="195"/>
          </w:pPr>
          <w:r>
            <w:rPr>
              <w:rFonts w:ascii="Arial" w:hAnsi="Arial" w:cs="Arial"/>
              <w:sz w:val="22"/>
            </w:rPr>
            <w:t>NÚMERO:  OGZ</w:t>
          </w:r>
          <w:r w:rsidR="00272640">
            <w:rPr>
              <w:rFonts w:ascii="Arial" w:hAnsi="Arial" w:cs="Arial"/>
              <w:sz w:val="22"/>
            </w:rPr>
            <w:t xml:space="preserve"> </w:t>
          </w:r>
          <w:r>
            <w:rPr>
              <w:rFonts w:ascii="Arial" w:hAnsi="Arial" w:cs="Arial"/>
              <w:sz w:val="22"/>
            </w:rPr>
            <w:t xml:space="preserve">- </w:t>
          </w:r>
        </w:p>
      </w:tc>
    </w:tr>
    <w:tr w:rsidR="00C24CC8" w14:paraId="2838B1E2" w14:textId="77777777" w:rsidTr="004660AC">
      <w:trPr>
        <w:cantSplit/>
        <w:trHeight w:val="703"/>
        <w:jc w:val="center"/>
      </w:trPr>
      <w:tc>
        <w:tcPr>
          <w:tcW w:w="3983" w:type="dxa"/>
          <w:vMerge/>
        </w:tcPr>
        <w:p w14:paraId="6258E0D3" w14:textId="77777777" w:rsidR="00C24CC8" w:rsidRDefault="00C24CC8"/>
      </w:tc>
      <w:tc>
        <w:tcPr>
          <w:tcW w:w="6163" w:type="dxa"/>
        </w:tcPr>
        <w:p w14:paraId="06B5D712" w14:textId="77777777" w:rsidR="00C24CC8" w:rsidRDefault="00C24CC8"/>
        <w:p w14:paraId="09088DE8" w14:textId="2069FD61" w:rsidR="00C24CC8" w:rsidRDefault="00C24CC8" w:rsidP="00272640">
          <w:pPr>
            <w:rPr>
              <w:rFonts w:ascii="Arial" w:hAnsi="Arial" w:cs="Arial"/>
            </w:rPr>
          </w:pPr>
          <w:r>
            <w:rPr>
              <w:rFonts w:ascii="Arial" w:hAnsi="Arial" w:cs="Arial"/>
              <w:sz w:val="22"/>
            </w:rPr>
            <w:t xml:space="preserve">   </w:t>
          </w:r>
          <w:r w:rsidR="001447B5">
            <w:rPr>
              <w:rFonts w:ascii="Arial" w:hAnsi="Arial" w:cs="Arial"/>
              <w:sz w:val="22"/>
            </w:rPr>
            <w:t>FECHA:</w:t>
          </w:r>
          <w:r>
            <w:rPr>
              <w:rFonts w:ascii="Arial" w:hAnsi="Arial" w:cs="Arial"/>
              <w:sz w:val="22"/>
            </w:rPr>
            <w:t xml:space="preserve"> </w:t>
          </w:r>
          <w:r w:rsidR="009F53F0">
            <w:rPr>
              <w:rFonts w:ascii="Arial" w:hAnsi="Arial" w:cs="Arial"/>
              <w:sz w:val="22"/>
            </w:rPr>
            <w:t xml:space="preserve"> </w:t>
          </w:r>
        </w:p>
      </w:tc>
    </w:tr>
    <w:tr w:rsidR="00C24CC8" w14:paraId="5F7FFC34" w14:textId="77777777" w:rsidTr="004660AC">
      <w:trPr>
        <w:cantSplit/>
        <w:trHeight w:val="723"/>
        <w:jc w:val="center"/>
      </w:trPr>
      <w:tc>
        <w:tcPr>
          <w:tcW w:w="3983" w:type="dxa"/>
          <w:vMerge/>
        </w:tcPr>
        <w:p w14:paraId="220CF236" w14:textId="77777777" w:rsidR="00C24CC8" w:rsidRDefault="00C24CC8"/>
      </w:tc>
      <w:tc>
        <w:tcPr>
          <w:tcW w:w="6163" w:type="dxa"/>
        </w:tcPr>
        <w:p w14:paraId="65B4C38D" w14:textId="77777777" w:rsidR="00C24CC8" w:rsidRDefault="00C24CC8">
          <w:pPr>
            <w:rPr>
              <w:rFonts w:ascii="Arial" w:hAnsi="Arial" w:cs="Arial"/>
              <w:sz w:val="22"/>
            </w:rPr>
          </w:pPr>
        </w:p>
        <w:p w14:paraId="62BEF26E" w14:textId="109C6DCC" w:rsidR="00C24CC8" w:rsidRDefault="00C24CC8" w:rsidP="004660AC">
          <w:pPr>
            <w:ind w:firstLine="195"/>
            <w:rPr>
              <w:rFonts w:ascii="Arial" w:hAnsi="Arial" w:cs="Arial"/>
              <w:sz w:val="22"/>
            </w:rPr>
          </w:pPr>
          <w:r>
            <w:rPr>
              <w:rFonts w:ascii="Arial" w:hAnsi="Arial" w:cs="Arial"/>
              <w:sz w:val="22"/>
            </w:rPr>
            <w:t xml:space="preserve">PÁGINA NÚMERO:                </w:t>
          </w: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926EB6">
            <w:rPr>
              <w:rFonts w:ascii="Arial" w:hAnsi="Arial" w:cs="Arial"/>
              <w:noProof/>
              <w:sz w:val="22"/>
            </w:rPr>
            <w:t>14</w:t>
          </w:r>
          <w:r>
            <w:rPr>
              <w:rFonts w:ascii="Arial" w:hAnsi="Arial" w:cs="Arial"/>
              <w:sz w:val="22"/>
            </w:rPr>
            <w:fldChar w:fldCharType="end"/>
          </w:r>
          <w:r>
            <w:rPr>
              <w:rFonts w:ascii="Arial" w:hAnsi="Arial" w:cs="Arial"/>
              <w:sz w:val="22"/>
            </w:rPr>
            <w:t xml:space="preserve"> de </w:t>
          </w:r>
          <w:r>
            <w:rPr>
              <w:rFonts w:ascii="Arial" w:hAnsi="Arial" w:cs="Arial"/>
              <w:sz w:val="22"/>
            </w:rPr>
            <w:fldChar w:fldCharType="begin"/>
          </w:r>
          <w:r>
            <w:rPr>
              <w:rFonts w:ascii="Arial" w:hAnsi="Arial" w:cs="Arial"/>
              <w:sz w:val="22"/>
            </w:rPr>
            <w:instrText xml:space="preserve"> NUMPAGES </w:instrText>
          </w:r>
          <w:r>
            <w:rPr>
              <w:rFonts w:ascii="Arial" w:hAnsi="Arial" w:cs="Arial"/>
              <w:sz w:val="22"/>
            </w:rPr>
            <w:fldChar w:fldCharType="separate"/>
          </w:r>
          <w:r w:rsidR="00926EB6">
            <w:rPr>
              <w:rFonts w:ascii="Arial" w:hAnsi="Arial" w:cs="Arial"/>
              <w:noProof/>
              <w:sz w:val="22"/>
            </w:rPr>
            <w:t>14</w:t>
          </w:r>
          <w:r>
            <w:rPr>
              <w:rFonts w:ascii="Arial" w:hAnsi="Arial" w:cs="Arial"/>
              <w:sz w:val="22"/>
            </w:rPr>
            <w:fldChar w:fldCharType="end"/>
          </w:r>
          <w:r>
            <w:rPr>
              <w:rFonts w:ascii="Arial" w:hAnsi="Arial" w:cs="Arial"/>
              <w:sz w:val="22"/>
            </w:rPr>
            <w:t xml:space="preserve">          </w:t>
          </w:r>
        </w:p>
        <w:p w14:paraId="5267499D" w14:textId="77777777" w:rsidR="00C24CC8" w:rsidRDefault="00C24CC8">
          <w:pPr>
            <w:rPr>
              <w:rFonts w:ascii="Arial" w:hAnsi="Arial" w:cs="Arial"/>
              <w:sz w:val="22"/>
            </w:rPr>
          </w:pPr>
        </w:p>
      </w:tc>
    </w:tr>
  </w:tbl>
  <w:p w14:paraId="4BFB2D82" w14:textId="6CEB5784" w:rsidR="00C24CC8" w:rsidRDefault="00C24CC8">
    <w:pPr>
      <w:pStyle w:val="Ttulo1"/>
      <w:rPr>
        <w:lang w:val="es-ES_tradnl"/>
      </w:rPr>
    </w:pPr>
  </w:p>
  <w:p w14:paraId="7E0DAD2A" w14:textId="46F784BD" w:rsidR="00C24CC8" w:rsidRDefault="00287C9F">
    <w:pPr>
      <w:pStyle w:val="Ttulo1"/>
      <w:rPr>
        <w:lang w:val="es-ES_tradnl"/>
      </w:rPr>
    </w:pPr>
    <w:r w:rsidRPr="00E97EE1">
      <w:rPr>
        <w:lang w:val="es-ES_tradnl"/>
      </w:rPr>
      <w:t>“</w:t>
    </w:r>
    <w:r w:rsidR="007A1DFC" w:rsidRPr="00E97EE1">
      <w:rPr>
        <w:lang w:val="es-ES_tradnl"/>
      </w:rPr>
      <w:t xml:space="preserve">Por la cual </w:t>
    </w:r>
    <w:r w:rsidR="009C505F" w:rsidRPr="00E97EE1">
      <w:rPr>
        <w:lang w:val="es-ES_tradnl"/>
      </w:rPr>
      <w:t>se</w:t>
    </w:r>
    <w:r w:rsidR="00C36C14" w:rsidRPr="00E97EE1">
      <w:rPr>
        <w:lang w:val="es-ES_tradnl"/>
      </w:rPr>
      <w:t xml:space="preserve"> </w:t>
    </w:r>
    <w:r w:rsidR="00A96FDA">
      <w:rPr>
        <w:lang w:val="es-ES_tradnl"/>
      </w:rPr>
      <w:t>compila, actualiza y</w:t>
    </w:r>
    <w:r w:rsidR="001447B5">
      <w:rPr>
        <w:lang w:val="es-ES_tradnl"/>
      </w:rPr>
      <w:t xml:space="preserve"> </w:t>
    </w:r>
    <w:r w:rsidR="00D31DD3">
      <w:rPr>
        <w:lang w:val="es-ES_tradnl"/>
      </w:rPr>
      <w:t>reglamenta</w:t>
    </w:r>
    <w:r w:rsidR="001447B5">
      <w:rPr>
        <w:lang w:val="es-ES_tradnl"/>
      </w:rPr>
      <w:t xml:space="preserve">n </w:t>
    </w:r>
    <w:r w:rsidR="00A96FDA">
      <w:rPr>
        <w:lang w:val="es-ES_tradnl"/>
      </w:rPr>
      <w:t xml:space="preserve">la conformación </w:t>
    </w:r>
    <w:r w:rsidR="001447B5">
      <w:rPr>
        <w:lang w:val="es-ES_tradnl"/>
      </w:rPr>
      <w:t>de</w:t>
    </w:r>
    <w:r w:rsidR="00D31DD3">
      <w:rPr>
        <w:lang w:val="es-ES_tradnl"/>
      </w:rPr>
      <w:t xml:space="preserve"> los comités de convivencia laboral en la Contraloría General de la República</w:t>
    </w:r>
    <w:r w:rsidRPr="00E97EE1">
      <w:rPr>
        <w:lang w:val="es-ES_tradnl"/>
      </w:rPr>
      <w:t>”</w:t>
    </w:r>
  </w:p>
  <w:p w14:paraId="7076CEAE" w14:textId="77777777" w:rsidR="0056073B" w:rsidRPr="00292E5B" w:rsidRDefault="0056073B" w:rsidP="006C672D">
    <w:pPr>
      <w:pStyle w:val="Ttulo1"/>
      <w:jc w:val="left"/>
      <w:rPr>
        <w:szCs w:val="18"/>
        <w:lang w:val="es-ES_trad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2F2F"/>
    <w:multiLevelType w:val="hybridMultilevel"/>
    <w:tmpl w:val="2A8A43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6114A9"/>
    <w:multiLevelType w:val="hybridMultilevel"/>
    <w:tmpl w:val="3ED615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F5784D"/>
    <w:multiLevelType w:val="hybridMultilevel"/>
    <w:tmpl w:val="A44217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241212"/>
    <w:multiLevelType w:val="hybridMultilevel"/>
    <w:tmpl w:val="85BE29A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165233"/>
    <w:multiLevelType w:val="hybridMultilevel"/>
    <w:tmpl w:val="D5466B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EE1604"/>
    <w:multiLevelType w:val="hybridMultilevel"/>
    <w:tmpl w:val="A4421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FEB22E1"/>
    <w:multiLevelType w:val="hybridMultilevel"/>
    <w:tmpl w:val="FCEA64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C5E5E5A"/>
    <w:multiLevelType w:val="hybridMultilevel"/>
    <w:tmpl w:val="E61E8982"/>
    <w:lvl w:ilvl="0" w:tplc="8E6C32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D32E5"/>
    <w:multiLevelType w:val="hybridMultilevel"/>
    <w:tmpl w:val="51B877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F2007"/>
    <w:multiLevelType w:val="hybridMultilevel"/>
    <w:tmpl w:val="C37E6B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2CF52A8"/>
    <w:multiLevelType w:val="hybridMultilevel"/>
    <w:tmpl w:val="14FC72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6002176"/>
    <w:multiLevelType w:val="hybridMultilevel"/>
    <w:tmpl w:val="D842F2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E8F199C"/>
    <w:multiLevelType w:val="hybridMultilevel"/>
    <w:tmpl w:val="08A4B85C"/>
    <w:lvl w:ilvl="0" w:tplc="C48A9218">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5849B3"/>
    <w:multiLevelType w:val="hybridMultilevel"/>
    <w:tmpl w:val="5704BD8E"/>
    <w:lvl w:ilvl="0" w:tplc="B0346424">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num w:numId="1">
    <w:abstractNumId w:val="5"/>
  </w:num>
  <w:num w:numId="2">
    <w:abstractNumId w:val="13"/>
  </w:num>
  <w:num w:numId="3">
    <w:abstractNumId w:val="10"/>
  </w:num>
  <w:num w:numId="4">
    <w:abstractNumId w:val="1"/>
  </w:num>
  <w:num w:numId="5">
    <w:abstractNumId w:val="9"/>
  </w:num>
  <w:num w:numId="6">
    <w:abstractNumId w:val="4"/>
  </w:num>
  <w:num w:numId="7">
    <w:abstractNumId w:val="11"/>
  </w:num>
  <w:num w:numId="8">
    <w:abstractNumId w:val="6"/>
  </w:num>
  <w:num w:numId="9">
    <w:abstractNumId w:val="7"/>
  </w:num>
  <w:num w:numId="10">
    <w:abstractNumId w:val="8"/>
  </w:num>
  <w:num w:numId="11">
    <w:abstractNumId w:val="12"/>
  </w:num>
  <w:num w:numId="12">
    <w:abstractNumId w:val="0"/>
  </w:num>
  <w:num w:numId="13">
    <w:abstractNumId w:val="2"/>
  </w:num>
  <w:num w:numId="1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F0"/>
    <w:rsid w:val="0000475D"/>
    <w:rsid w:val="000073D5"/>
    <w:rsid w:val="00011C04"/>
    <w:rsid w:val="00013411"/>
    <w:rsid w:val="00014F82"/>
    <w:rsid w:val="000167F3"/>
    <w:rsid w:val="00021472"/>
    <w:rsid w:val="00025930"/>
    <w:rsid w:val="00026748"/>
    <w:rsid w:val="00030B2A"/>
    <w:rsid w:val="0003276A"/>
    <w:rsid w:val="000430F6"/>
    <w:rsid w:val="00044952"/>
    <w:rsid w:val="00045777"/>
    <w:rsid w:val="000473B5"/>
    <w:rsid w:val="00050CD4"/>
    <w:rsid w:val="00053710"/>
    <w:rsid w:val="000552AB"/>
    <w:rsid w:val="000571E0"/>
    <w:rsid w:val="0006127A"/>
    <w:rsid w:val="000616A6"/>
    <w:rsid w:val="00062EA1"/>
    <w:rsid w:val="000638DC"/>
    <w:rsid w:val="000708A2"/>
    <w:rsid w:val="000734A4"/>
    <w:rsid w:val="000761EF"/>
    <w:rsid w:val="00080A4C"/>
    <w:rsid w:val="0008303F"/>
    <w:rsid w:val="000851A6"/>
    <w:rsid w:val="000908FC"/>
    <w:rsid w:val="00095957"/>
    <w:rsid w:val="000A0B38"/>
    <w:rsid w:val="000A1412"/>
    <w:rsid w:val="000A1843"/>
    <w:rsid w:val="000A2BA0"/>
    <w:rsid w:val="000A4A17"/>
    <w:rsid w:val="000A54B4"/>
    <w:rsid w:val="000B1E08"/>
    <w:rsid w:val="000B231F"/>
    <w:rsid w:val="000C1DE8"/>
    <w:rsid w:val="000C2304"/>
    <w:rsid w:val="000C2EA3"/>
    <w:rsid w:val="000C3C91"/>
    <w:rsid w:val="000C6876"/>
    <w:rsid w:val="000D627B"/>
    <w:rsid w:val="000E4687"/>
    <w:rsid w:val="000E618E"/>
    <w:rsid w:val="000E6250"/>
    <w:rsid w:val="000E663D"/>
    <w:rsid w:val="000E7383"/>
    <w:rsid w:val="000F48FF"/>
    <w:rsid w:val="000F5BF7"/>
    <w:rsid w:val="000F6015"/>
    <w:rsid w:val="0010086D"/>
    <w:rsid w:val="00101B7F"/>
    <w:rsid w:val="00102F86"/>
    <w:rsid w:val="00104EA7"/>
    <w:rsid w:val="00107044"/>
    <w:rsid w:val="00107744"/>
    <w:rsid w:val="0011079F"/>
    <w:rsid w:val="00111A9F"/>
    <w:rsid w:val="00112D00"/>
    <w:rsid w:val="0011310B"/>
    <w:rsid w:val="00122183"/>
    <w:rsid w:val="00124534"/>
    <w:rsid w:val="00124D8B"/>
    <w:rsid w:val="001315B7"/>
    <w:rsid w:val="0013161F"/>
    <w:rsid w:val="00132BC1"/>
    <w:rsid w:val="00132D06"/>
    <w:rsid w:val="0013521E"/>
    <w:rsid w:val="00136DB0"/>
    <w:rsid w:val="001447B5"/>
    <w:rsid w:val="001478B2"/>
    <w:rsid w:val="0015562B"/>
    <w:rsid w:val="00161881"/>
    <w:rsid w:val="001632D3"/>
    <w:rsid w:val="001639E0"/>
    <w:rsid w:val="0016513D"/>
    <w:rsid w:val="00167E33"/>
    <w:rsid w:val="00183A1D"/>
    <w:rsid w:val="001842DE"/>
    <w:rsid w:val="00185795"/>
    <w:rsid w:val="00192FBD"/>
    <w:rsid w:val="001977A5"/>
    <w:rsid w:val="001A3144"/>
    <w:rsid w:val="001A3BA3"/>
    <w:rsid w:val="001A75E4"/>
    <w:rsid w:val="001B1859"/>
    <w:rsid w:val="001B6B9B"/>
    <w:rsid w:val="001B6C33"/>
    <w:rsid w:val="001B6D46"/>
    <w:rsid w:val="001C2022"/>
    <w:rsid w:val="001C3971"/>
    <w:rsid w:val="001C4230"/>
    <w:rsid w:val="001D29B3"/>
    <w:rsid w:val="001D4466"/>
    <w:rsid w:val="001D7398"/>
    <w:rsid w:val="001E06AA"/>
    <w:rsid w:val="001E324A"/>
    <w:rsid w:val="001E3B59"/>
    <w:rsid w:val="001E7F50"/>
    <w:rsid w:val="001F25DB"/>
    <w:rsid w:val="00201024"/>
    <w:rsid w:val="00201ACE"/>
    <w:rsid w:val="002049BB"/>
    <w:rsid w:val="00205038"/>
    <w:rsid w:val="002055DD"/>
    <w:rsid w:val="00210DBD"/>
    <w:rsid w:val="00211932"/>
    <w:rsid w:val="00214A67"/>
    <w:rsid w:val="00221463"/>
    <w:rsid w:val="002219D0"/>
    <w:rsid w:val="0022389B"/>
    <w:rsid w:val="002276D1"/>
    <w:rsid w:val="00227C04"/>
    <w:rsid w:val="002300A5"/>
    <w:rsid w:val="0023370A"/>
    <w:rsid w:val="002347BB"/>
    <w:rsid w:val="00236EE6"/>
    <w:rsid w:val="002446FB"/>
    <w:rsid w:val="00244D30"/>
    <w:rsid w:val="00245742"/>
    <w:rsid w:val="002478B6"/>
    <w:rsid w:val="00250D9D"/>
    <w:rsid w:val="00255874"/>
    <w:rsid w:val="00260EFC"/>
    <w:rsid w:val="0026263C"/>
    <w:rsid w:val="00267F52"/>
    <w:rsid w:val="00270DF8"/>
    <w:rsid w:val="00272640"/>
    <w:rsid w:val="00272F64"/>
    <w:rsid w:val="0027333F"/>
    <w:rsid w:val="00275047"/>
    <w:rsid w:val="00275089"/>
    <w:rsid w:val="00277A8C"/>
    <w:rsid w:val="00277A97"/>
    <w:rsid w:val="0028193B"/>
    <w:rsid w:val="00282026"/>
    <w:rsid w:val="00282F84"/>
    <w:rsid w:val="002834AC"/>
    <w:rsid w:val="002857FF"/>
    <w:rsid w:val="0028605C"/>
    <w:rsid w:val="00286D5D"/>
    <w:rsid w:val="00287C9F"/>
    <w:rsid w:val="00291370"/>
    <w:rsid w:val="00292E5B"/>
    <w:rsid w:val="002947F5"/>
    <w:rsid w:val="002A164A"/>
    <w:rsid w:val="002A2E4B"/>
    <w:rsid w:val="002A4078"/>
    <w:rsid w:val="002A4389"/>
    <w:rsid w:val="002A46A5"/>
    <w:rsid w:val="002A4F4B"/>
    <w:rsid w:val="002A58B1"/>
    <w:rsid w:val="002A6E66"/>
    <w:rsid w:val="002B2D83"/>
    <w:rsid w:val="002B60E6"/>
    <w:rsid w:val="002B7228"/>
    <w:rsid w:val="002C0797"/>
    <w:rsid w:val="002C461D"/>
    <w:rsid w:val="002C629F"/>
    <w:rsid w:val="002C709B"/>
    <w:rsid w:val="002C7676"/>
    <w:rsid w:val="002D1662"/>
    <w:rsid w:val="002D257E"/>
    <w:rsid w:val="002D3490"/>
    <w:rsid w:val="002D3B9A"/>
    <w:rsid w:val="002D50F7"/>
    <w:rsid w:val="002E0C17"/>
    <w:rsid w:val="002E433D"/>
    <w:rsid w:val="002E48DB"/>
    <w:rsid w:val="002E6B80"/>
    <w:rsid w:val="002E7506"/>
    <w:rsid w:val="002F0A32"/>
    <w:rsid w:val="002F3EF1"/>
    <w:rsid w:val="002F4887"/>
    <w:rsid w:val="002F5F43"/>
    <w:rsid w:val="002F665B"/>
    <w:rsid w:val="002F7396"/>
    <w:rsid w:val="0030019F"/>
    <w:rsid w:val="003011AA"/>
    <w:rsid w:val="003046E8"/>
    <w:rsid w:val="003101CC"/>
    <w:rsid w:val="0031052C"/>
    <w:rsid w:val="003135C4"/>
    <w:rsid w:val="00324950"/>
    <w:rsid w:val="003265D9"/>
    <w:rsid w:val="003308AE"/>
    <w:rsid w:val="00335C57"/>
    <w:rsid w:val="00336ECA"/>
    <w:rsid w:val="00342B8D"/>
    <w:rsid w:val="00343448"/>
    <w:rsid w:val="00343BB3"/>
    <w:rsid w:val="00345FC7"/>
    <w:rsid w:val="003508E5"/>
    <w:rsid w:val="0035601A"/>
    <w:rsid w:val="00356D80"/>
    <w:rsid w:val="00365BAE"/>
    <w:rsid w:val="00367976"/>
    <w:rsid w:val="00374E6F"/>
    <w:rsid w:val="003809A2"/>
    <w:rsid w:val="00381A9D"/>
    <w:rsid w:val="00381B28"/>
    <w:rsid w:val="00381F13"/>
    <w:rsid w:val="003824C5"/>
    <w:rsid w:val="00387B70"/>
    <w:rsid w:val="00397695"/>
    <w:rsid w:val="003A4433"/>
    <w:rsid w:val="003A551C"/>
    <w:rsid w:val="003A6B70"/>
    <w:rsid w:val="003B1007"/>
    <w:rsid w:val="003B1C8E"/>
    <w:rsid w:val="003B2739"/>
    <w:rsid w:val="003B5FDB"/>
    <w:rsid w:val="003C2291"/>
    <w:rsid w:val="003C3D98"/>
    <w:rsid w:val="003C5015"/>
    <w:rsid w:val="003C54F3"/>
    <w:rsid w:val="003D0EEB"/>
    <w:rsid w:val="003D214C"/>
    <w:rsid w:val="003D2359"/>
    <w:rsid w:val="003D2873"/>
    <w:rsid w:val="003D3D0E"/>
    <w:rsid w:val="003D54A5"/>
    <w:rsid w:val="003D6499"/>
    <w:rsid w:val="003D6BD0"/>
    <w:rsid w:val="003E1FE0"/>
    <w:rsid w:val="003E2A90"/>
    <w:rsid w:val="003E7043"/>
    <w:rsid w:val="003F6568"/>
    <w:rsid w:val="00401497"/>
    <w:rsid w:val="00401675"/>
    <w:rsid w:val="00401C2F"/>
    <w:rsid w:val="00404AF8"/>
    <w:rsid w:val="00405149"/>
    <w:rsid w:val="00415B02"/>
    <w:rsid w:val="004210D4"/>
    <w:rsid w:val="00421C92"/>
    <w:rsid w:val="00422490"/>
    <w:rsid w:val="00422E00"/>
    <w:rsid w:val="00425C38"/>
    <w:rsid w:val="004265ED"/>
    <w:rsid w:val="00431111"/>
    <w:rsid w:val="00433953"/>
    <w:rsid w:val="004354EE"/>
    <w:rsid w:val="00440650"/>
    <w:rsid w:val="00441169"/>
    <w:rsid w:val="004411BA"/>
    <w:rsid w:val="00442B48"/>
    <w:rsid w:val="004437A3"/>
    <w:rsid w:val="00443A6D"/>
    <w:rsid w:val="004460D1"/>
    <w:rsid w:val="004477FC"/>
    <w:rsid w:val="004533BC"/>
    <w:rsid w:val="00454BD4"/>
    <w:rsid w:val="0045614E"/>
    <w:rsid w:val="004604E6"/>
    <w:rsid w:val="00460A40"/>
    <w:rsid w:val="00460F6B"/>
    <w:rsid w:val="004660AC"/>
    <w:rsid w:val="00467D7F"/>
    <w:rsid w:val="004719C8"/>
    <w:rsid w:val="00473E29"/>
    <w:rsid w:val="004740A5"/>
    <w:rsid w:val="004758C1"/>
    <w:rsid w:val="00475B04"/>
    <w:rsid w:val="00475F33"/>
    <w:rsid w:val="004773B2"/>
    <w:rsid w:val="00480C11"/>
    <w:rsid w:val="00481920"/>
    <w:rsid w:val="00483674"/>
    <w:rsid w:val="00485C32"/>
    <w:rsid w:val="00491C94"/>
    <w:rsid w:val="00491F0B"/>
    <w:rsid w:val="00492AF7"/>
    <w:rsid w:val="004A3E53"/>
    <w:rsid w:val="004A50D4"/>
    <w:rsid w:val="004A6D58"/>
    <w:rsid w:val="004A6DF6"/>
    <w:rsid w:val="004B4F8F"/>
    <w:rsid w:val="004C2E83"/>
    <w:rsid w:val="004C4303"/>
    <w:rsid w:val="004C60AC"/>
    <w:rsid w:val="004D09E8"/>
    <w:rsid w:val="004D3B71"/>
    <w:rsid w:val="004D4230"/>
    <w:rsid w:val="004D46BE"/>
    <w:rsid w:val="004D5273"/>
    <w:rsid w:val="004D5EE5"/>
    <w:rsid w:val="004D7AA4"/>
    <w:rsid w:val="004E003F"/>
    <w:rsid w:val="004E0BBB"/>
    <w:rsid w:val="004E20AC"/>
    <w:rsid w:val="004E53BD"/>
    <w:rsid w:val="004E542A"/>
    <w:rsid w:val="004E7626"/>
    <w:rsid w:val="004F0647"/>
    <w:rsid w:val="004F76A9"/>
    <w:rsid w:val="004F7B12"/>
    <w:rsid w:val="00500DCE"/>
    <w:rsid w:val="00514BB5"/>
    <w:rsid w:val="005168C4"/>
    <w:rsid w:val="00524487"/>
    <w:rsid w:val="00526322"/>
    <w:rsid w:val="00526353"/>
    <w:rsid w:val="00531D6A"/>
    <w:rsid w:val="00532923"/>
    <w:rsid w:val="00534A31"/>
    <w:rsid w:val="005443D6"/>
    <w:rsid w:val="00545BC9"/>
    <w:rsid w:val="00545C83"/>
    <w:rsid w:val="00550D30"/>
    <w:rsid w:val="00552614"/>
    <w:rsid w:val="005539D3"/>
    <w:rsid w:val="00553B6D"/>
    <w:rsid w:val="00553EA6"/>
    <w:rsid w:val="0055509C"/>
    <w:rsid w:val="0055595C"/>
    <w:rsid w:val="00556446"/>
    <w:rsid w:val="0056073B"/>
    <w:rsid w:val="00562560"/>
    <w:rsid w:val="0056798E"/>
    <w:rsid w:val="005714C4"/>
    <w:rsid w:val="0057219F"/>
    <w:rsid w:val="00576F37"/>
    <w:rsid w:val="00577995"/>
    <w:rsid w:val="00580FC7"/>
    <w:rsid w:val="00583B51"/>
    <w:rsid w:val="00586AC3"/>
    <w:rsid w:val="005879E3"/>
    <w:rsid w:val="00592F36"/>
    <w:rsid w:val="0059336B"/>
    <w:rsid w:val="0059485A"/>
    <w:rsid w:val="00596CA3"/>
    <w:rsid w:val="0059707D"/>
    <w:rsid w:val="005971BA"/>
    <w:rsid w:val="005A086E"/>
    <w:rsid w:val="005A25D1"/>
    <w:rsid w:val="005A2F1E"/>
    <w:rsid w:val="005A4715"/>
    <w:rsid w:val="005A4BE0"/>
    <w:rsid w:val="005A6EF9"/>
    <w:rsid w:val="005A764A"/>
    <w:rsid w:val="005A7BEA"/>
    <w:rsid w:val="005B527B"/>
    <w:rsid w:val="005C7502"/>
    <w:rsid w:val="005D0578"/>
    <w:rsid w:val="005D5CC4"/>
    <w:rsid w:val="005D740D"/>
    <w:rsid w:val="005E07D5"/>
    <w:rsid w:val="005E392E"/>
    <w:rsid w:val="005F068C"/>
    <w:rsid w:val="005F51F4"/>
    <w:rsid w:val="0060664C"/>
    <w:rsid w:val="00610F05"/>
    <w:rsid w:val="0061223B"/>
    <w:rsid w:val="00614483"/>
    <w:rsid w:val="00616172"/>
    <w:rsid w:val="00625450"/>
    <w:rsid w:val="006259A7"/>
    <w:rsid w:val="00626DC6"/>
    <w:rsid w:val="00627674"/>
    <w:rsid w:val="00630BC6"/>
    <w:rsid w:val="0063168C"/>
    <w:rsid w:val="00632DD1"/>
    <w:rsid w:val="0063373C"/>
    <w:rsid w:val="00636835"/>
    <w:rsid w:val="00636980"/>
    <w:rsid w:val="006413E6"/>
    <w:rsid w:val="0064235B"/>
    <w:rsid w:val="00645C50"/>
    <w:rsid w:val="00646A0B"/>
    <w:rsid w:val="006536BA"/>
    <w:rsid w:val="00655CF0"/>
    <w:rsid w:val="006627BA"/>
    <w:rsid w:val="00662D98"/>
    <w:rsid w:val="00663F6F"/>
    <w:rsid w:val="00665E41"/>
    <w:rsid w:val="00670C99"/>
    <w:rsid w:val="00671461"/>
    <w:rsid w:val="00671883"/>
    <w:rsid w:val="006729D4"/>
    <w:rsid w:val="00677DB6"/>
    <w:rsid w:val="00683A03"/>
    <w:rsid w:val="00687314"/>
    <w:rsid w:val="00687639"/>
    <w:rsid w:val="00695144"/>
    <w:rsid w:val="00695C63"/>
    <w:rsid w:val="006A0B9B"/>
    <w:rsid w:val="006A29DA"/>
    <w:rsid w:val="006A2A7D"/>
    <w:rsid w:val="006A31A3"/>
    <w:rsid w:val="006A513E"/>
    <w:rsid w:val="006A6697"/>
    <w:rsid w:val="006B0971"/>
    <w:rsid w:val="006B349E"/>
    <w:rsid w:val="006B5731"/>
    <w:rsid w:val="006B6AAD"/>
    <w:rsid w:val="006C36DB"/>
    <w:rsid w:val="006C57CC"/>
    <w:rsid w:val="006C6036"/>
    <w:rsid w:val="006C66B2"/>
    <w:rsid w:val="006C672D"/>
    <w:rsid w:val="006D27FB"/>
    <w:rsid w:val="006E30F9"/>
    <w:rsid w:val="006F0B6C"/>
    <w:rsid w:val="006F1588"/>
    <w:rsid w:val="006F32F4"/>
    <w:rsid w:val="006F45F5"/>
    <w:rsid w:val="006F484C"/>
    <w:rsid w:val="006F66C3"/>
    <w:rsid w:val="00700920"/>
    <w:rsid w:val="0070267A"/>
    <w:rsid w:val="00704864"/>
    <w:rsid w:val="00704888"/>
    <w:rsid w:val="007061B7"/>
    <w:rsid w:val="00707409"/>
    <w:rsid w:val="00713CDC"/>
    <w:rsid w:val="00714CCA"/>
    <w:rsid w:val="007206E5"/>
    <w:rsid w:val="00720886"/>
    <w:rsid w:val="007219BD"/>
    <w:rsid w:val="0072359D"/>
    <w:rsid w:val="00731474"/>
    <w:rsid w:val="00732409"/>
    <w:rsid w:val="00735252"/>
    <w:rsid w:val="00737D86"/>
    <w:rsid w:val="00737E27"/>
    <w:rsid w:val="0074057A"/>
    <w:rsid w:val="0074262D"/>
    <w:rsid w:val="00742B3E"/>
    <w:rsid w:val="00745641"/>
    <w:rsid w:val="0074602F"/>
    <w:rsid w:val="00747B18"/>
    <w:rsid w:val="00747F8F"/>
    <w:rsid w:val="00753257"/>
    <w:rsid w:val="00756698"/>
    <w:rsid w:val="0077023C"/>
    <w:rsid w:val="00770706"/>
    <w:rsid w:val="00771276"/>
    <w:rsid w:val="00775A2F"/>
    <w:rsid w:val="00775CEB"/>
    <w:rsid w:val="007839D2"/>
    <w:rsid w:val="00786458"/>
    <w:rsid w:val="00787C6B"/>
    <w:rsid w:val="00787CAD"/>
    <w:rsid w:val="00790428"/>
    <w:rsid w:val="007913CF"/>
    <w:rsid w:val="00793C7A"/>
    <w:rsid w:val="00795DC5"/>
    <w:rsid w:val="007A1DFC"/>
    <w:rsid w:val="007A5889"/>
    <w:rsid w:val="007A7164"/>
    <w:rsid w:val="007A75F5"/>
    <w:rsid w:val="007A7E56"/>
    <w:rsid w:val="007B7274"/>
    <w:rsid w:val="007C1FED"/>
    <w:rsid w:val="007C3DF0"/>
    <w:rsid w:val="007C5662"/>
    <w:rsid w:val="007D1CB4"/>
    <w:rsid w:val="007D35C5"/>
    <w:rsid w:val="007D4926"/>
    <w:rsid w:val="007D5530"/>
    <w:rsid w:val="007E02B8"/>
    <w:rsid w:val="007E06CA"/>
    <w:rsid w:val="007E1304"/>
    <w:rsid w:val="007E250A"/>
    <w:rsid w:val="007E4CB2"/>
    <w:rsid w:val="007E78F1"/>
    <w:rsid w:val="007E7944"/>
    <w:rsid w:val="007F073F"/>
    <w:rsid w:val="007F18CA"/>
    <w:rsid w:val="007F19D8"/>
    <w:rsid w:val="007F3D10"/>
    <w:rsid w:val="007F4590"/>
    <w:rsid w:val="007F4CBE"/>
    <w:rsid w:val="007F6097"/>
    <w:rsid w:val="008026D8"/>
    <w:rsid w:val="00802920"/>
    <w:rsid w:val="008029FE"/>
    <w:rsid w:val="008035C5"/>
    <w:rsid w:val="00813786"/>
    <w:rsid w:val="0082069D"/>
    <w:rsid w:val="00820E92"/>
    <w:rsid w:val="00822AAD"/>
    <w:rsid w:val="00825E8A"/>
    <w:rsid w:val="00831DFA"/>
    <w:rsid w:val="00833F04"/>
    <w:rsid w:val="00835346"/>
    <w:rsid w:val="008377BF"/>
    <w:rsid w:val="008411BB"/>
    <w:rsid w:val="00842091"/>
    <w:rsid w:val="0084308B"/>
    <w:rsid w:val="008508A6"/>
    <w:rsid w:val="00851350"/>
    <w:rsid w:val="00852726"/>
    <w:rsid w:val="00854D73"/>
    <w:rsid w:val="00860EA0"/>
    <w:rsid w:val="00861AD4"/>
    <w:rsid w:val="00863041"/>
    <w:rsid w:val="00863271"/>
    <w:rsid w:val="008634CC"/>
    <w:rsid w:val="00867DCC"/>
    <w:rsid w:val="00871151"/>
    <w:rsid w:val="00871552"/>
    <w:rsid w:val="0087184D"/>
    <w:rsid w:val="008737B9"/>
    <w:rsid w:val="00873AEF"/>
    <w:rsid w:val="00873BB7"/>
    <w:rsid w:val="00881007"/>
    <w:rsid w:val="00884C96"/>
    <w:rsid w:val="00887630"/>
    <w:rsid w:val="00891117"/>
    <w:rsid w:val="0089272E"/>
    <w:rsid w:val="00892BB6"/>
    <w:rsid w:val="008956F8"/>
    <w:rsid w:val="00897C58"/>
    <w:rsid w:val="008A0500"/>
    <w:rsid w:val="008A079F"/>
    <w:rsid w:val="008A2234"/>
    <w:rsid w:val="008A2519"/>
    <w:rsid w:val="008A33EA"/>
    <w:rsid w:val="008A6855"/>
    <w:rsid w:val="008B27BC"/>
    <w:rsid w:val="008B3D50"/>
    <w:rsid w:val="008B4336"/>
    <w:rsid w:val="008B51AF"/>
    <w:rsid w:val="008B5DB7"/>
    <w:rsid w:val="008B6442"/>
    <w:rsid w:val="008C24F7"/>
    <w:rsid w:val="008C530E"/>
    <w:rsid w:val="008C5CF6"/>
    <w:rsid w:val="008C6325"/>
    <w:rsid w:val="008C75BA"/>
    <w:rsid w:val="008D1217"/>
    <w:rsid w:val="008D34C7"/>
    <w:rsid w:val="008D36E1"/>
    <w:rsid w:val="008D3E00"/>
    <w:rsid w:val="008D5C74"/>
    <w:rsid w:val="008D63E7"/>
    <w:rsid w:val="008E3FC9"/>
    <w:rsid w:val="008E7EF9"/>
    <w:rsid w:val="008F01CE"/>
    <w:rsid w:val="008F103D"/>
    <w:rsid w:val="008F38B2"/>
    <w:rsid w:val="008F3C49"/>
    <w:rsid w:val="00917C62"/>
    <w:rsid w:val="00923485"/>
    <w:rsid w:val="00923FCA"/>
    <w:rsid w:val="00926EB6"/>
    <w:rsid w:val="00927FD3"/>
    <w:rsid w:val="009319AC"/>
    <w:rsid w:val="0093461F"/>
    <w:rsid w:val="009370B4"/>
    <w:rsid w:val="00940868"/>
    <w:rsid w:val="009413E0"/>
    <w:rsid w:val="00942BC8"/>
    <w:rsid w:val="009444DD"/>
    <w:rsid w:val="009445E1"/>
    <w:rsid w:val="009448B7"/>
    <w:rsid w:val="009449D5"/>
    <w:rsid w:val="00947138"/>
    <w:rsid w:val="00950956"/>
    <w:rsid w:val="00950975"/>
    <w:rsid w:val="009554FF"/>
    <w:rsid w:val="0095568B"/>
    <w:rsid w:val="00964819"/>
    <w:rsid w:val="009668E0"/>
    <w:rsid w:val="009734BD"/>
    <w:rsid w:val="00981552"/>
    <w:rsid w:val="0098537E"/>
    <w:rsid w:val="00987E19"/>
    <w:rsid w:val="009935F5"/>
    <w:rsid w:val="00994CC8"/>
    <w:rsid w:val="0099577F"/>
    <w:rsid w:val="00997C37"/>
    <w:rsid w:val="009A1674"/>
    <w:rsid w:val="009A700B"/>
    <w:rsid w:val="009B196E"/>
    <w:rsid w:val="009C183C"/>
    <w:rsid w:val="009C4D89"/>
    <w:rsid w:val="009C505F"/>
    <w:rsid w:val="009C7209"/>
    <w:rsid w:val="009D0EBE"/>
    <w:rsid w:val="009D1B63"/>
    <w:rsid w:val="009D43CD"/>
    <w:rsid w:val="009D6936"/>
    <w:rsid w:val="009E3451"/>
    <w:rsid w:val="009E35DF"/>
    <w:rsid w:val="009E4368"/>
    <w:rsid w:val="009E4B17"/>
    <w:rsid w:val="009E5C00"/>
    <w:rsid w:val="009E7F65"/>
    <w:rsid w:val="009F3CA2"/>
    <w:rsid w:val="009F3F8A"/>
    <w:rsid w:val="009F4AC4"/>
    <w:rsid w:val="009F53F0"/>
    <w:rsid w:val="00A03131"/>
    <w:rsid w:val="00A042E3"/>
    <w:rsid w:val="00A0433C"/>
    <w:rsid w:val="00A076B8"/>
    <w:rsid w:val="00A10624"/>
    <w:rsid w:val="00A10663"/>
    <w:rsid w:val="00A14A80"/>
    <w:rsid w:val="00A1561B"/>
    <w:rsid w:val="00A173A5"/>
    <w:rsid w:val="00A21007"/>
    <w:rsid w:val="00A23338"/>
    <w:rsid w:val="00A252A2"/>
    <w:rsid w:val="00A301EA"/>
    <w:rsid w:val="00A4262E"/>
    <w:rsid w:val="00A4279E"/>
    <w:rsid w:val="00A4303D"/>
    <w:rsid w:val="00A460D9"/>
    <w:rsid w:val="00A46627"/>
    <w:rsid w:val="00A47431"/>
    <w:rsid w:val="00A47EA3"/>
    <w:rsid w:val="00A536AF"/>
    <w:rsid w:val="00A5622D"/>
    <w:rsid w:val="00A65530"/>
    <w:rsid w:val="00A65A74"/>
    <w:rsid w:val="00A65E4F"/>
    <w:rsid w:val="00A67201"/>
    <w:rsid w:val="00A70EB9"/>
    <w:rsid w:val="00A71E88"/>
    <w:rsid w:val="00A726DF"/>
    <w:rsid w:val="00A73B9F"/>
    <w:rsid w:val="00A74244"/>
    <w:rsid w:val="00A74437"/>
    <w:rsid w:val="00A80435"/>
    <w:rsid w:val="00A804D6"/>
    <w:rsid w:val="00A804E7"/>
    <w:rsid w:val="00A844DD"/>
    <w:rsid w:val="00A85419"/>
    <w:rsid w:val="00A86CE6"/>
    <w:rsid w:val="00A87F37"/>
    <w:rsid w:val="00A92D35"/>
    <w:rsid w:val="00A92E48"/>
    <w:rsid w:val="00A9371F"/>
    <w:rsid w:val="00A94519"/>
    <w:rsid w:val="00A953D1"/>
    <w:rsid w:val="00A961DF"/>
    <w:rsid w:val="00A96E2D"/>
    <w:rsid w:val="00A96FDA"/>
    <w:rsid w:val="00AA0099"/>
    <w:rsid w:val="00AA63C3"/>
    <w:rsid w:val="00AB231C"/>
    <w:rsid w:val="00AB279C"/>
    <w:rsid w:val="00AB6C87"/>
    <w:rsid w:val="00AC042E"/>
    <w:rsid w:val="00AC20BF"/>
    <w:rsid w:val="00AC4CD7"/>
    <w:rsid w:val="00AD085D"/>
    <w:rsid w:val="00AD4EC4"/>
    <w:rsid w:val="00AD555E"/>
    <w:rsid w:val="00AD67A8"/>
    <w:rsid w:val="00AE0EA6"/>
    <w:rsid w:val="00AE1124"/>
    <w:rsid w:val="00AE1837"/>
    <w:rsid w:val="00AE2913"/>
    <w:rsid w:val="00AE3C61"/>
    <w:rsid w:val="00AE47F8"/>
    <w:rsid w:val="00AE4B69"/>
    <w:rsid w:val="00AE4C84"/>
    <w:rsid w:val="00AE6B65"/>
    <w:rsid w:val="00AE7BB2"/>
    <w:rsid w:val="00AF03AC"/>
    <w:rsid w:val="00AF10A7"/>
    <w:rsid w:val="00AF56CF"/>
    <w:rsid w:val="00AF5883"/>
    <w:rsid w:val="00AF62EF"/>
    <w:rsid w:val="00AF6704"/>
    <w:rsid w:val="00B01496"/>
    <w:rsid w:val="00B01F47"/>
    <w:rsid w:val="00B03230"/>
    <w:rsid w:val="00B10A6C"/>
    <w:rsid w:val="00B143A6"/>
    <w:rsid w:val="00B14486"/>
    <w:rsid w:val="00B15C7A"/>
    <w:rsid w:val="00B16A3F"/>
    <w:rsid w:val="00B20DEB"/>
    <w:rsid w:val="00B211E5"/>
    <w:rsid w:val="00B228E1"/>
    <w:rsid w:val="00B2316A"/>
    <w:rsid w:val="00B2682D"/>
    <w:rsid w:val="00B27463"/>
    <w:rsid w:val="00B35F2D"/>
    <w:rsid w:val="00B36441"/>
    <w:rsid w:val="00B36884"/>
    <w:rsid w:val="00B375C4"/>
    <w:rsid w:val="00B41029"/>
    <w:rsid w:val="00B41B70"/>
    <w:rsid w:val="00B478A2"/>
    <w:rsid w:val="00B54911"/>
    <w:rsid w:val="00B623E0"/>
    <w:rsid w:val="00B713C0"/>
    <w:rsid w:val="00B7154F"/>
    <w:rsid w:val="00B72AE3"/>
    <w:rsid w:val="00B750D4"/>
    <w:rsid w:val="00B768DE"/>
    <w:rsid w:val="00B77572"/>
    <w:rsid w:val="00B8090E"/>
    <w:rsid w:val="00B8111D"/>
    <w:rsid w:val="00B81445"/>
    <w:rsid w:val="00B829B1"/>
    <w:rsid w:val="00B83CFA"/>
    <w:rsid w:val="00B84C8F"/>
    <w:rsid w:val="00B85E73"/>
    <w:rsid w:val="00B860F4"/>
    <w:rsid w:val="00B94134"/>
    <w:rsid w:val="00B94D11"/>
    <w:rsid w:val="00B97971"/>
    <w:rsid w:val="00BA0D39"/>
    <w:rsid w:val="00BA2D7D"/>
    <w:rsid w:val="00BA39F3"/>
    <w:rsid w:val="00BA45FD"/>
    <w:rsid w:val="00BA6431"/>
    <w:rsid w:val="00BA7BC9"/>
    <w:rsid w:val="00BB6F21"/>
    <w:rsid w:val="00BC0445"/>
    <w:rsid w:val="00BC0BDB"/>
    <w:rsid w:val="00BC1F68"/>
    <w:rsid w:val="00BC6F92"/>
    <w:rsid w:val="00BC763A"/>
    <w:rsid w:val="00BD025E"/>
    <w:rsid w:val="00BD1BDC"/>
    <w:rsid w:val="00BE0B0A"/>
    <w:rsid w:val="00BE44D1"/>
    <w:rsid w:val="00BF2A3E"/>
    <w:rsid w:val="00BF4314"/>
    <w:rsid w:val="00BF687E"/>
    <w:rsid w:val="00BF73EC"/>
    <w:rsid w:val="00C03094"/>
    <w:rsid w:val="00C032B8"/>
    <w:rsid w:val="00C036F7"/>
    <w:rsid w:val="00C04D25"/>
    <w:rsid w:val="00C11BB9"/>
    <w:rsid w:val="00C12CF9"/>
    <w:rsid w:val="00C1430E"/>
    <w:rsid w:val="00C158A1"/>
    <w:rsid w:val="00C21941"/>
    <w:rsid w:val="00C2422F"/>
    <w:rsid w:val="00C2461C"/>
    <w:rsid w:val="00C24CC8"/>
    <w:rsid w:val="00C30B39"/>
    <w:rsid w:val="00C330A0"/>
    <w:rsid w:val="00C365CB"/>
    <w:rsid w:val="00C36C14"/>
    <w:rsid w:val="00C4048A"/>
    <w:rsid w:val="00C40699"/>
    <w:rsid w:val="00C40CD7"/>
    <w:rsid w:val="00C43C5A"/>
    <w:rsid w:val="00C4454C"/>
    <w:rsid w:val="00C44D85"/>
    <w:rsid w:val="00C457C6"/>
    <w:rsid w:val="00C45CCA"/>
    <w:rsid w:val="00C466F4"/>
    <w:rsid w:val="00C476B5"/>
    <w:rsid w:val="00C502A4"/>
    <w:rsid w:val="00C50A50"/>
    <w:rsid w:val="00C66836"/>
    <w:rsid w:val="00C74697"/>
    <w:rsid w:val="00C77142"/>
    <w:rsid w:val="00C77148"/>
    <w:rsid w:val="00C7716C"/>
    <w:rsid w:val="00C77BF9"/>
    <w:rsid w:val="00C80250"/>
    <w:rsid w:val="00C82213"/>
    <w:rsid w:val="00C83014"/>
    <w:rsid w:val="00C84F02"/>
    <w:rsid w:val="00C85F9F"/>
    <w:rsid w:val="00C85FC3"/>
    <w:rsid w:val="00C91DE9"/>
    <w:rsid w:val="00C92910"/>
    <w:rsid w:val="00C93B05"/>
    <w:rsid w:val="00C96D4C"/>
    <w:rsid w:val="00C97EED"/>
    <w:rsid w:val="00CC0483"/>
    <w:rsid w:val="00CD1F24"/>
    <w:rsid w:val="00CD24A5"/>
    <w:rsid w:val="00CD36D3"/>
    <w:rsid w:val="00CE43C2"/>
    <w:rsid w:val="00CE4F15"/>
    <w:rsid w:val="00CE4FEF"/>
    <w:rsid w:val="00CE5032"/>
    <w:rsid w:val="00CE7051"/>
    <w:rsid w:val="00CF1B6B"/>
    <w:rsid w:val="00CF1CC6"/>
    <w:rsid w:val="00CF24C8"/>
    <w:rsid w:val="00CF521D"/>
    <w:rsid w:val="00CF5A5C"/>
    <w:rsid w:val="00D1253B"/>
    <w:rsid w:val="00D12B3B"/>
    <w:rsid w:val="00D175A9"/>
    <w:rsid w:val="00D17A81"/>
    <w:rsid w:val="00D20D78"/>
    <w:rsid w:val="00D216A0"/>
    <w:rsid w:val="00D21B31"/>
    <w:rsid w:val="00D2294A"/>
    <w:rsid w:val="00D22BBC"/>
    <w:rsid w:val="00D23935"/>
    <w:rsid w:val="00D25772"/>
    <w:rsid w:val="00D30EF8"/>
    <w:rsid w:val="00D30F1D"/>
    <w:rsid w:val="00D3105A"/>
    <w:rsid w:val="00D31DD3"/>
    <w:rsid w:val="00D3223A"/>
    <w:rsid w:val="00D33AA4"/>
    <w:rsid w:val="00D35F5E"/>
    <w:rsid w:val="00D36519"/>
    <w:rsid w:val="00D43B86"/>
    <w:rsid w:val="00D44FCC"/>
    <w:rsid w:val="00D47969"/>
    <w:rsid w:val="00D55C3D"/>
    <w:rsid w:val="00D568E3"/>
    <w:rsid w:val="00D56B3B"/>
    <w:rsid w:val="00D62E78"/>
    <w:rsid w:val="00D63D60"/>
    <w:rsid w:val="00D63EFD"/>
    <w:rsid w:val="00D6486A"/>
    <w:rsid w:val="00D64A3E"/>
    <w:rsid w:val="00D664D2"/>
    <w:rsid w:val="00D72178"/>
    <w:rsid w:val="00D731AC"/>
    <w:rsid w:val="00D753F8"/>
    <w:rsid w:val="00D76CBB"/>
    <w:rsid w:val="00D76F31"/>
    <w:rsid w:val="00D7747C"/>
    <w:rsid w:val="00D803DB"/>
    <w:rsid w:val="00D807A7"/>
    <w:rsid w:val="00D8183F"/>
    <w:rsid w:val="00D82694"/>
    <w:rsid w:val="00D85CE4"/>
    <w:rsid w:val="00D872BB"/>
    <w:rsid w:val="00D933B2"/>
    <w:rsid w:val="00D97D25"/>
    <w:rsid w:val="00D97D99"/>
    <w:rsid w:val="00DA06CF"/>
    <w:rsid w:val="00DA35A0"/>
    <w:rsid w:val="00DA3977"/>
    <w:rsid w:val="00DA39C2"/>
    <w:rsid w:val="00DA4E2E"/>
    <w:rsid w:val="00DB192B"/>
    <w:rsid w:val="00DC0724"/>
    <w:rsid w:val="00DC3F3D"/>
    <w:rsid w:val="00DC756A"/>
    <w:rsid w:val="00DC7963"/>
    <w:rsid w:val="00DD1F02"/>
    <w:rsid w:val="00DD4D34"/>
    <w:rsid w:val="00DE0312"/>
    <w:rsid w:val="00DE0B75"/>
    <w:rsid w:val="00DE6E4C"/>
    <w:rsid w:val="00DF0F09"/>
    <w:rsid w:val="00DF159A"/>
    <w:rsid w:val="00DF1B4C"/>
    <w:rsid w:val="00DF2604"/>
    <w:rsid w:val="00DF348F"/>
    <w:rsid w:val="00DF3DCA"/>
    <w:rsid w:val="00DF55DF"/>
    <w:rsid w:val="00DF7315"/>
    <w:rsid w:val="00E00A76"/>
    <w:rsid w:val="00E021C8"/>
    <w:rsid w:val="00E03DC4"/>
    <w:rsid w:val="00E076FB"/>
    <w:rsid w:val="00E15A92"/>
    <w:rsid w:val="00E16927"/>
    <w:rsid w:val="00E179EA"/>
    <w:rsid w:val="00E25C6B"/>
    <w:rsid w:val="00E35B32"/>
    <w:rsid w:val="00E42B51"/>
    <w:rsid w:val="00E43B18"/>
    <w:rsid w:val="00E4539C"/>
    <w:rsid w:val="00E45888"/>
    <w:rsid w:val="00E47961"/>
    <w:rsid w:val="00E52D01"/>
    <w:rsid w:val="00E544A3"/>
    <w:rsid w:val="00E54DDF"/>
    <w:rsid w:val="00E56715"/>
    <w:rsid w:val="00E56ED0"/>
    <w:rsid w:val="00E7113D"/>
    <w:rsid w:val="00E71306"/>
    <w:rsid w:val="00E77F67"/>
    <w:rsid w:val="00E829E7"/>
    <w:rsid w:val="00E864DC"/>
    <w:rsid w:val="00E9189D"/>
    <w:rsid w:val="00E92FB1"/>
    <w:rsid w:val="00E93338"/>
    <w:rsid w:val="00E97EE1"/>
    <w:rsid w:val="00EA100A"/>
    <w:rsid w:val="00EA13F9"/>
    <w:rsid w:val="00EA2EC8"/>
    <w:rsid w:val="00EA3626"/>
    <w:rsid w:val="00EA43D2"/>
    <w:rsid w:val="00EB0214"/>
    <w:rsid w:val="00EB3A12"/>
    <w:rsid w:val="00EB5AFE"/>
    <w:rsid w:val="00EB6482"/>
    <w:rsid w:val="00EB6A34"/>
    <w:rsid w:val="00EB737F"/>
    <w:rsid w:val="00EC25D7"/>
    <w:rsid w:val="00EC7120"/>
    <w:rsid w:val="00ED0A87"/>
    <w:rsid w:val="00ED0ED8"/>
    <w:rsid w:val="00ED2A2C"/>
    <w:rsid w:val="00ED50F0"/>
    <w:rsid w:val="00EE3211"/>
    <w:rsid w:val="00EE5FA9"/>
    <w:rsid w:val="00EF03A4"/>
    <w:rsid w:val="00EF075A"/>
    <w:rsid w:val="00EF240D"/>
    <w:rsid w:val="00EF24E3"/>
    <w:rsid w:val="00EF3317"/>
    <w:rsid w:val="00EF339C"/>
    <w:rsid w:val="00EF61D6"/>
    <w:rsid w:val="00F002C1"/>
    <w:rsid w:val="00F009D4"/>
    <w:rsid w:val="00F01689"/>
    <w:rsid w:val="00F111B8"/>
    <w:rsid w:val="00F12137"/>
    <w:rsid w:val="00F16A9C"/>
    <w:rsid w:val="00F23A9B"/>
    <w:rsid w:val="00F25338"/>
    <w:rsid w:val="00F2576E"/>
    <w:rsid w:val="00F25A07"/>
    <w:rsid w:val="00F30722"/>
    <w:rsid w:val="00F30A62"/>
    <w:rsid w:val="00F3317D"/>
    <w:rsid w:val="00F372B1"/>
    <w:rsid w:val="00F4482D"/>
    <w:rsid w:val="00F44936"/>
    <w:rsid w:val="00F4794B"/>
    <w:rsid w:val="00F529C6"/>
    <w:rsid w:val="00F60761"/>
    <w:rsid w:val="00F61C89"/>
    <w:rsid w:val="00F61F4E"/>
    <w:rsid w:val="00F6633B"/>
    <w:rsid w:val="00F7495B"/>
    <w:rsid w:val="00F763D6"/>
    <w:rsid w:val="00F80F2E"/>
    <w:rsid w:val="00F9159D"/>
    <w:rsid w:val="00F93065"/>
    <w:rsid w:val="00F935FA"/>
    <w:rsid w:val="00F93852"/>
    <w:rsid w:val="00F93D2B"/>
    <w:rsid w:val="00FA1DF8"/>
    <w:rsid w:val="00FA293C"/>
    <w:rsid w:val="00FA2DAE"/>
    <w:rsid w:val="00FA4478"/>
    <w:rsid w:val="00FA4859"/>
    <w:rsid w:val="00FA761E"/>
    <w:rsid w:val="00FA7C98"/>
    <w:rsid w:val="00FB0D1F"/>
    <w:rsid w:val="00FB2F3E"/>
    <w:rsid w:val="00FB6153"/>
    <w:rsid w:val="00FB62F8"/>
    <w:rsid w:val="00FB73A5"/>
    <w:rsid w:val="00FC0544"/>
    <w:rsid w:val="00FC1649"/>
    <w:rsid w:val="00FC1C7D"/>
    <w:rsid w:val="00FC2E16"/>
    <w:rsid w:val="00FC3DFE"/>
    <w:rsid w:val="00FC4CE2"/>
    <w:rsid w:val="00FC4E2E"/>
    <w:rsid w:val="00FD0BBA"/>
    <w:rsid w:val="00FD0E5A"/>
    <w:rsid w:val="00FD25A0"/>
    <w:rsid w:val="00FD2ED7"/>
    <w:rsid w:val="00FD4641"/>
    <w:rsid w:val="00FD62B9"/>
    <w:rsid w:val="00FD7940"/>
    <w:rsid w:val="00FE0ABD"/>
    <w:rsid w:val="00FE114B"/>
    <w:rsid w:val="00FE3FE6"/>
    <w:rsid w:val="00FE63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B0F77"/>
  <w15:chartTrackingRefBased/>
  <w15:docId w15:val="{B5B4A201-83F3-429B-9302-0D9D8440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3F0"/>
    <w:rPr>
      <w:rFonts w:ascii="Times New Roman" w:eastAsia="Times New Roman" w:hAnsi="Times New Roman"/>
      <w:sz w:val="24"/>
      <w:szCs w:val="24"/>
      <w:lang w:val="es-ES" w:eastAsia="es-ES"/>
    </w:rPr>
  </w:style>
  <w:style w:type="paragraph" w:styleId="Ttulo2">
    <w:name w:val="heading 2"/>
    <w:basedOn w:val="Normal"/>
    <w:link w:val="Ttulo2Car"/>
    <w:uiPriority w:val="9"/>
    <w:qFormat/>
    <w:rsid w:val="00BA7BC9"/>
    <w:pPr>
      <w:spacing w:before="240" w:after="240" w:line="270" w:lineRule="atLeast"/>
      <w:outlineLvl w:val="1"/>
    </w:pPr>
    <w:rPr>
      <w:b/>
      <w:bCs/>
      <w:color w:val="004AA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predeterminado">
    <w:name w:val="Texto predeterminado"/>
    <w:basedOn w:val="Normal"/>
    <w:rsid w:val="009F53F0"/>
    <w:pPr>
      <w:overflowPunct w:val="0"/>
      <w:autoSpaceDE w:val="0"/>
      <w:autoSpaceDN w:val="0"/>
      <w:adjustRightInd w:val="0"/>
      <w:textAlignment w:val="baseline"/>
    </w:pPr>
    <w:rPr>
      <w:szCs w:val="20"/>
      <w:lang w:val="en-US"/>
    </w:rPr>
  </w:style>
  <w:style w:type="paragraph" w:customStyle="1" w:styleId="Ttulo1">
    <w:name w:val="Título1"/>
    <w:basedOn w:val="Normal"/>
    <w:link w:val="TtuloCar"/>
    <w:qFormat/>
    <w:rsid w:val="009F53F0"/>
    <w:pPr>
      <w:jc w:val="center"/>
    </w:pPr>
    <w:rPr>
      <w:rFonts w:ascii="Arial" w:hAnsi="Arial" w:cs="Arial"/>
      <w:i/>
      <w:iCs/>
      <w:sz w:val="18"/>
    </w:rPr>
  </w:style>
  <w:style w:type="character" w:customStyle="1" w:styleId="TtuloCar">
    <w:name w:val="Título Car"/>
    <w:link w:val="Ttulo1"/>
    <w:rsid w:val="009F53F0"/>
    <w:rPr>
      <w:rFonts w:ascii="Arial" w:eastAsia="Times New Roman" w:hAnsi="Arial" w:cs="Arial"/>
      <w:i/>
      <w:iCs/>
      <w:sz w:val="18"/>
      <w:szCs w:val="24"/>
      <w:lang w:val="es-ES" w:eastAsia="es-ES"/>
    </w:rPr>
  </w:style>
  <w:style w:type="paragraph" w:styleId="Textoindependiente">
    <w:name w:val="Body Text"/>
    <w:basedOn w:val="Normal"/>
    <w:link w:val="TextoindependienteCar"/>
    <w:rsid w:val="009F53F0"/>
    <w:pPr>
      <w:jc w:val="both"/>
    </w:pPr>
    <w:rPr>
      <w:rFonts w:ascii="Arial" w:hAnsi="Arial" w:cs="Arial"/>
      <w:sz w:val="22"/>
      <w:lang w:val="es-ES_tradnl"/>
    </w:rPr>
  </w:style>
  <w:style w:type="character" w:customStyle="1" w:styleId="TextoindependienteCar">
    <w:name w:val="Texto independiente Car"/>
    <w:link w:val="Textoindependiente"/>
    <w:rsid w:val="009F53F0"/>
    <w:rPr>
      <w:rFonts w:ascii="Arial" w:eastAsia="Times New Roman" w:hAnsi="Arial" w:cs="Arial"/>
      <w:szCs w:val="24"/>
      <w:lang w:val="es-ES_tradnl" w:eastAsia="es-ES"/>
    </w:rPr>
  </w:style>
  <w:style w:type="paragraph" w:styleId="Encabezado">
    <w:name w:val="header"/>
    <w:basedOn w:val="Normal"/>
    <w:link w:val="EncabezadoCar"/>
    <w:uiPriority w:val="99"/>
    <w:unhideWhenUsed/>
    <w:rsid w:val="009F53F0"/>
    <w:pPr>
      <w:tabs>
        <w:tab w:val="center" w:pos="4419"/>
        <w:tab w:val="right" w:pos="8838"/>
      </w:tabs>
    </w:pPr>
  </w:style>
  <w:style w:type="character" w:customStyle="1" w:styleId="EncabezadoCar">
    <w:name w:val="Encabezado Car"/>
    <w:link w:val="Encabezado"/>
    <w:uiPriority w:val="99"/>
    <w:rsid w:val="009F53F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F53F0"/>
    <w:pPr>
      <w:tabs>
        <w:tab w:val="center" w:pos="4419"/>
        <w:tab w:val="right" w:pos="8838"/>
      </w:tabs>
    </w:pPr>
  </w:style>
  <w:style w:type="character" w:customStyle="1" w:styleId="PiedepginaCar">
    <w:name w:val="Pie de página Car"/>
    <w:link w:val="Piedepgina"/>
    <w:uiPriority w:val="99"/>
    <w:rsid w:val="009F53F0"/>
    <w:rPr>
      <w:rFonts w:ascii="Times New Roman" w:eastAsia="Times New Roman" w:hAnsi="Times New Roman" w:cs="Times New Roman"/>
      <w:sz w:val="24"/>
      <w:szCs w:val="24"/>
      <w:lang w:val="es-ES" w:eastAsia="es-ES"/>
    </w:rPr>
  </w:style>
  <w:style w:type="character" w:customStyle="1" w:styleId="Ttulo2Car">
    <w:name w:val="Título 2 Car"/>
    <w:link w:val="Ttulo2"/>
    <w:uiPriority w:val="9"/>
    <w:rsid w:val="00BA7BC9"/>
    <w:rPr>
      <w:rFonts w:ascii="Times New Roman" w:eastAsia="Times New Roman" w:hAnsi="Times New Roman" w:cs="Times New Roman"/>
      <w:b/>
      <w:bCs/>
      <w:color w:val="004AA8"/>
      <w:sz w:val="24"/>
      <w:szCs w:val="24"/>
      <w:lang w:eastAsia="es-CO"/>
    </w:rPr>
  </w:style>
  <w:style w:type="character" w:styleId="Textoennegrita">
    <w:name w:val="Strong"/>
    <w:uiPriority w:val="22"/>
    <w:qFormat/>
    <w:rsid w:val="00BA7BC9"/>
    <w:rPr>
      <w:b/>
      <w:bCs/>
      <w:i w:val="0"/>
      <w:iCs w:val="0"/>
    </w:rPr>
  </w:style>
  <w:style w:type="paragraph" w:customStyle="1" w:styleId="Default">
    <w:name w:val="Default"/>
    <w:rsid w:val="004B4F8F"/>
    <w:pPr>
      <w:autoSpaceDE w:val="0"/>
      <w:autoSpaceDN w:val="0"/>
      <w:adjustRightInd w:val="0"/>
    </w:pPr>
    <w:rPr>
      <w:rFonts w:ascii="Arial" w:hAnsi="Arial" w:cs="Arial"/>
      <w:color w:val="000000"/>
      <w:sz w:val="24"/>
      <w:szCs w:val="24"/>
      <w:lang w:eastAsia="en-US"/>
    </w:rPr>
  </w:style>
  <w:style w:type="paragraph" w:styleId="Prrafodelista">
    <w:name w:val="List Paragraph"/>
    <w:basedOn w:val="Normal"/>
    <w:link w:val="PrrafodelistaCar"/>
    <w:uiPriority w:val="34"/>
    <w:qFormat/>
    <w:rsid w:val="00A252A2"/>
    <w:pPr>
      <w:ind w:left="720"/>
      <w:contextualSpacing/>
    </w:pPr>
  </w:style>
  <w:style w:type="character" w:styleId="Hipervnculo">
    <w:name w:val="Hyperlink"/>
    <w:uiPriority w:val="99"/>
    <w:unhideWhenUsed/>
    <w:rsid w:val="00FD62B9"/>
    <w:rPr>
      <w:color w:val="0000FF"/>
      <w:u w:val="single"/>
    </w:rPr>
  </w:style>
  <w:style w:type="paragraph" w:customStyle="1" w:styleId="estilo1">
    <w:name w:val="estilo1"/>
    <w:basedOn w:val="Normal"/>
    <w:rsid w:val="003265D9"/>
    <w:pPr>
      <w:spacing w:before="230" w:after="230" w:line="216" w:lineRule="atLeast"/>
      <w:ind w:left="230" w:right="230"/>
    </w:pPr>
    <w:rPr>
      <w:rFonts w:ascii="Verdana" w:hAnsi="Verdana"/>
      <w:color w:val="000000"/>
      <w:sz w:val="18"/>
      <w:szCs w:val="18"/>
    </w:rPr>
  </w:style>
  <w:style w:type="paragraph" w:styleId="Textodeglobo">
    <w:name w:val="Balloon Text"/>
    <w:basedOn w:val="Normal"/>
    <w:link w:val="TextodegloboCar"/>
    <w:uiPriority w:val="99"/>
    <w:semiHidden/>
    <w:unhideWhenUsed/>
    <w:rsid w:val="00B623E0"/>
    <w:rPr>
      <w:rFonts w:ascii="Tahoma" w:hAnsi="Tahoma" w:cs="Tahoma"/>
      <w:sz w:val="16"/>
      <w:szCs w:val="16"/>
    </w:rPr>
  </w:style>
  <w:style w:type="character" w:customStyle="1" w:styleId="TextodegloboCar">
    <w:name w:val="Texto de globo Car"/>
    <w:link w:val="Textodeglobo"/>
    <w:uiPriority w:val="99"/>
    <w:semiHidden/>
    <w:rsid w:val="00B623E0"/>
    <w:rPr>
      <w:rFonts w:ascii="Tahoma" w:eastAsia="Times New Roman" w:hAnsi="Tahoma" w:cs="Tahoma"/>
      <w:sz w:val="16"/>
      <w:szCs w:val="16"/>
      <w:lang w:val="es-ES" w:eastAsia="es-ES"/>
    </w:rPr>
  </w:style>
  <w:style w:type="character" w:customStyle="1" w:styleId="apple-style-span">
    <w:name w:val="apple-style-span"/>
    <w:basedOn w:val="Fuentedeprrafopredeter"/>
    <w:rsid w:val="002857FF"/>
  </w:style>
  <w:style w:type="character" w:customStyle="1" w:styleId="textonavy">
    <w:name w:val="texto_navy"/>
    <w:rsid w:val="005E07D5"/>
  </w:style>
  <w:style w:type="character" w:customStyle="1" w:styleId="apple-converted-space">
    <w:name w:val="apple-converted-space"/>
    <w:rsid w:val="005E07D5"/>
  </w:style>
  <w:style w:type="paragraph" w:styleId="NormalWeb">
    <w:name w:val="Normal (Web)"/>
    <w:basedOn w:val="Normal"/>
    <w:rsid w:val="00286D5D"/>
    <w:pPr>
      <w:suppressAutoHyphens/>
      <w:autoSpaceDN w:val="0"/>
      <w:spacing w:before="100" w:after="100"/>
      <w:textAlignment w:val="baseline"/>
    </w:pPr>
  </w:style>
  <w:style w:type="paragraph" w:styleId="Descripcin">
    <w:name w:val="caption"/>
    <w:basedOn w:val="Normal"/>
    <w:next w:val="Normal"/>
    <w:uiPriority w:val="35"/>
    <w:qFormat/>
    <w:rsid w:val="00AC20BF"/>
    <w:pPr>
      <w:spacing w:after="200" w:line="276" w:lineRule="auto"/>
      <w:jc w:val="both"/>
    </w:pPr>
    <w:rPr>
      <w:rFonts w:ascii="Arial" w:eastAsia="Calibri" w:hAnsi="Arial"/>
      <w:bCs/>
      <w:sz w:val="22"/>
      <w:szCs w:val="20"/>
      <w:lang w:val="es-ES_tradnl" w:eastAsia="en-US"/>
    </w:rPr>
  </w:style>
  <w:style w:type="paragraph" w:styleId="Textoindependiente2">
    <w:name w:val="Body Text 2"/>
    <w:basedOn w:val="Normal"/>
    <w:link w:val="Textoindependiente2Car"/>
    <w:uiPriority w:val="99"/>
    <w:semiHidden/>
    <w:unhideWhenUsed/>
    <w:rsid w:val="00A65530"/>
    <w:pPr>
      <w:spacing w:after="120" w:line="480" w:lineRule="auto"/>
    </w:pPr>
  </w:style>
  <w:style w:type="character" w:customStyle="1" w:styleId="Textoindependiente2Car">
    <w:name w:val="Texto independiente 2 Car"/>
    <w:basedOn w:val="Fuentedeprrafopredeter"/>
    <w:link w:val="Textoindependiente2"/>
    <w:uiPriority w:val="99"/>
    <w:semiHidden/>
    <w:rsid w:val="00A65530"/>
    <w:rPr>
      <w:rFonts w:ascii="Times New Roman" w:eastAsia="Times New Roman" w:hAnsi="Times New Roman"/>
      <w:sz w:val="24"/>
      <w:szCs w:val="24"/>
      <w:lang w:val="es-ES" w:eastAsia="es-ES"/>
    </w:rPr>
  </w:style>
  <w:style w:type="character" w:customStyle="1" w:styleId="PrrafodelistaCar">
    <w:name w:val="Párrafo de lista Car"/>
    <w:link w:val="Prrafodelista"/>
    <w:uiPriority w:val="34"/>
    <w:rsid w:val="00747F8F"/>
    <w:rPr>
      <w:rFonts w:ascii="Times New Roman" w:eastAsia="Times New Roman" w:hAnsi="Times New Roman"/>
      <w:sz w:val="24"/>
      <w:szCs w:val="24"/>
      <w:lang w:val="es-ES" w:eastAsia="es-ES"/>
    </w:rPr>
  </w:style>
  <w:style w:type="character" w:styleId="Refdecomentario">
    <w:name w:val="annotation reference"/>
    <w:basedOn w:val="Fuentedeprrafopredeter"/>
    <w:uiPriority w:val="99"/>
    <w:semiHidden/>
    <w:unhideWhenUsed/>
    <w:rsid w:val="00EE5FA9"/>
    <w:rPr>
      <w:sz w:val="16"/>
      <w:szCs w:val="16"/>
    </w:rPr>
  </w:style>
  <w:style w:type="paragraph" w:styleId="Textocomentario">
    <w:name w:val="annotation text"/>
    <w:basedOn w:val="Normal"/>
    <w:link w:val="TextocomentarioCar"/>
    <w:uiPriority w:val="99"/>
    <w:unhideWhenUsed/>
    <w:rsid w:val="00EE5FA9"/>
    <w:rPr>
      <w:sz w:val="20"/>
      <w:szCs w:val="20"/>
    </w:rPr>
  </w:style>
  <w:style w:type="character" w:customStyle="1" w:styleId="TextocomentarioCar">
    <w:name w:val="Texto comentario Car"/>
    <w:basedOn w:val="Fuentedeprrafopredeter"/>
    <w:link w:val="Textocomentario"/>
    <w:uiPriority w:val="99"/>
    <w:rsid w:val="00EE5FA9"/>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EE5FA9"/>
    <w:rPr>
      <w:b/>
      <w:bCs/>
    </w:rPr>
  </w:style>
  <w:style w:type="character" w:customStyle="1" w:styleId="AsuntodelcomentarioCar">
    <w:name w:val="Asunto del comentario Car"/>
    <w:basedOn w:val="TextocomentarioCar"/>
    <w:link w:val="Asuntodelcomentario"/>
    <w:uiPriority w:val="99"/>
    <w:semiHidden/>
    <w:rsid w:val="00EE5FA9"/>
    <w:rPr>
      <w:rFonts w:ascii="Times New Roman" w:eastAsia="Times New Roman" w:hAnsi="Times New Roman"/>
      <w:b/>
      <w:bCs/>
      <w:lang w:val="es-ES" w:eastAsia="es-ES"/>
    </w:rPr>
  </w:style>
  <w:style w:type="character" w:styleId="nfasis">
    <w:name w:val="Emphasis"/>
    <w:basedOn w:val="Fuentedeprrafopredeter"/>
    <w:uiPriority w:val="20"/>
    <w:qFormat/>
    <w:rsid w:val="00132B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835737">
      <w:bodyDiv w:val="1"/>
      <w:marLeft w:val="0"/>
      <w:marRight w:val="0"/>
      <w:marTop w:val="0"/>
      <w:marBottom w:val="0"/>
      <w:divBdr>
        <w:top w:val="none" w:sz="0" w:space="0" w:color="auto"/>
        <w:left w:val="none" w:sz="0" w:space="0" w:color="auto"/>
        <w:bottom w:val="none" w:sz="0" w:space="0" w:color="auto"/>
        <w:right w:val="none" w:sz="0" w:space="0" w:color="auto"/>
      </w:divBdr>
    </w:div>
    <w:div w:id="911501592">
      <w:bodyDiv w:val="1"/>
      <w:marLeft w:val="0"/>
      <w:marRight w:val="0"/>
      <w:marTop w:val="0"/>
      <w:marBottom w:val="0"/>
      <w:divBdr>
        <w:top w:val="none" w:sz="0" w:space="0" w:color="auto"/>
        <w:left w:val="none" w:sz="0" w:space="0" w:color="auto"/>
        <w:bottom w:val="none" w:sz="0" w:space="0" w:color="auto"/>
        <w:right w:val="none" w:sz="0" w:space="0" w:color="auto"/>
      </w:divBdr>
    </w:div>
    <w:div w:id="928467952">
      <w:bodyDiv w:val="1"/>
      <w:marLeft w:val="0"/>
      <w:marRight w:val="0"/>
      <w:marTop w:val="0"/>
      <w:marBottom w:val="0"/>
      <w:divBdr>
        <w:top w:val="none" w:sz="0" w:space="0" w:color="auto"/>
        <w:left w:val="none" w:sz="0" w:space="0" w:color="auto"/>
        <w:bottom w:val="none" w:sz="0" w:space="0" w:color="auto"/>
        <w:right w:val="none" w:sz="0" w:space="0" w:color="auto"/>
      </w:divBdr>
    </w:div>
    <w:div w:id="1372462518">
      <w:bodyDiv w:val="1"/>
      <w:marLeft w:val="0"/>
      <w:marRight w:val="0"/>
      <w:marTop w:val="0"/>
      <w:marBottom w:val="0"/>
      <w:divBdr>
        <w:top w:val="none" w:sz="0" w:space="0" w:color="auto"/>
        <w:left w:val="none" w:sz="0" w:space="0" w:color="auto"/>
        <w:bottom w:val="none" w:sz="0" w:space="0" w:color="auto"/>
        <w:right w:val="none" w:sz="0" w:space="0" w:color="auto"/>
      </w:divBdr>
    </w:div>
    <w:div w:id="1397508781">
      <w:bodyDiv w:val="1"/>
      <w:marLeft w:val="0"/>
      <w:marRight w:val="0"/>
      <w:marTop w:val="0"/>
      <w:marBottom w:val="0"/>
      <w:divBdr>
        <w:top w:val="none" w:sz="0" w:space="0" w:color="auto"/>
        <w:left w:val="none" w:sz="0" w:space="0" w:color="auto"/>
        <w:bottom w:val="none" w:sz="0" w:space="0" w:color="auto"/>
        <w:right w:val="none" w:sz="0" w:space="0" w:color="auto"/>
      </w:divBdr>
    </w:div>
    <w:div w:id="1476289154">
      <w:bodyDiv w:val="1"/>
      <w:marLeft w:val="0"/>
      <w:marRight w:val="0"/>
      <w:marTop w:val="0"/>
      <w:marBottom w:val="0"/>
      <w:divBdr>
        <w:top w:val="none" w:sz="0" w:space="0" w:color="auto"/>
        <w:left w:val="none" w:sz="0" w:space="0" w:color="auto"/>
        <w:bottom w:val="none" w:sz="0" w:space="0" w:color="auto"/>
        <w:right w:val="none" w:sz="0" w:space="0" w:color="auto"/>
      </w:divBdr>
    </w:div>
    <w:div w:id="1817406124">
      <w:bodyDiv w:val="1"/>
      <w:marLeft w:val="0"/>
      <w:marRight w:val="0"/>
      <w:marTop w:val="0"/>
      <w:marBottom w:val="0"/>
      <w:divBdr>
        <w:top w:val="none" w:sz="0" w:space="0" w:color="auto"/>
        <w:left w:val="none" w:sz="0" w:space="0" w:color="auto"/>
        <w:bottom w:val="none" w:sz="0" w:space="0" w:color="auto"/>
        <w:right w:val="none" w:sz="0" w:space="0" w:color="auto"/>
      </w:divBdr>
    </w:div>
    <w:div w:id="1876457143">
      <w:bodyDiv w:val="1"/>
      <w:marLeft w:val="0"/>
      <w:marRight w:val="0"/>
      <w:marTop w:val="0"/>
      <w:marBottom w:val="0"/>
      <w:divBdr>
        <w:top w:val="none" w:sz="0" w:space="0" w:color="auto"/>
        <w:left w:val="none" w:sz="0" w:space="0" w:color="auto"/>
        <w:bottom w:val="none" w:sz="0" w:space="0" w:color="auto"/>
        <w:right w:val="none" w:sz="0" w:space="0" w:color="auto"/>
      </w:divBdr>
      <w:divsChild>
        <w:div w:id="144248936">
          <w:marLeft w:val="0"/>
          <w:marRight w:val="0"/>
          <w:marTop w:val="0"/>
          <w:marBottom w:val="0"/>
          <w:divBdr>
            <w:top w:val="none" w:sz="0" w:space="0" w:color="auto"/>
            <w:left w:val="none" w:sz="0" w:space="0" w:color="auto"/>
            <w:bottom w:val="none" w:sz="0" w:space="0" w:color="auto"/>
            <w:right w:val="none" w:sz="0" w:space="0" w:color="auto"/>
          </w:divBdr>
        </w:div>
        <w:div w:id="1833835968">
          <w:marLeft w:val="0"/>
          <w:marRight w:val="0"/>
          <w:marTop w:val="0"/>
          <w:marBottom w:val="0"/>
          <w:divBdr>
            <w:top w:val="none" w:sz="0" w:space="0" w:color="auto"/>
            <w:left w:val="none" w:sz="0" w:space="0" w:color="auto"/>
            <w:bottom w:val="none" w:sz="0" w:space="0" w:color="auto"/>
            <w:right w:val="none" w:sz="0" w:space="0" w:color="auto"/>
          </w:divBdr>
        </w:div>
      </w:divsChild>
    </w:div>
    <w:div w:id="2036732076">
      <w:bodyDiv w:val="1"/>
      <w:marLeft w:val="0"/>
      <w:marRight w:val="0"/>
      <w:marTop w:val="0"/>
      <w:marBottom w:val="0"/>
      <w:divBdr>
        <w:top w:val="none" w:sz="0" w:space="0" w:color="auto"/>
        <w:left w:val="none" w:sz="0" w:space="0" w:color="auto"/>
        <w:bottom w:val="none" w:sz="0" w:space="0" w:color="auto"/>
        <w:right w:val="none" w:sz="0" w:space="0" w:color="auto"/>
      </w:divBdr>
      <w:divsChild>
        <w:div w:id="1516192672">
          <w:marLeft w:val="0"/>
          <w:marRight w:val="0"/>
          <w:marTop w:val="0"/>
          <w:marBottom w:val="0"/>
          <w:divBdr>
            <w:top w:val="none" w:sz="0" w:space="0" w:color="auto"/>
            <w:left w:val="none" w:sz="0" w:space="0" w:color="auto"/>
            <w:bottom w:val="none" w:sz="0" w:space="0" w:color="auto"/>
            <w:right w:val="none" w:sz="0" w:space="0" w:color="auto"/>
          </w:divBdr>
          <w:divsChild>
            <w:div w:id="76948428">
              <w:marLeft w:val="0"/>
              <w:marRight w:val="0"/>
              <w:marTop w:val="0"/>
              <w:marBottom w:val="150"/>
              <w:divBdr>
                <w:top w:val="none" w:sz="0" w:space="0" w:color="auto"/>
                <w:left w:val="none" w:sz="0" w:space="0" w:color="auto"/>
                <w:bottom w:val="none" w:sz="0" w:space="0" w:color="auto"/>
                <w:right w:val="none" w:sz="0" w:space="0" w:color="auto"/>
              </w:divBdr>
              <w:divsChild>
                <w:div w:id="46801872">
                  <w:marLeft w:val="0"/>
                  <w:marRight w:val="0"/>
                  <w:marTop w:val="0"/>
                  <w:marBottom w:val="0"/>
                  <w:divBdr>
                    <w:top w:val="none" w:sz="0" w:space="0" w:color="auto"/>
                    <w:left w:val="none" w:sz="0" w:space="0" w:color="auto"/>
                    <w:bottom w:val="none" w:sz="0" w:space="0" w:color="auto"/>
                    <w:right w:val="none" w:sz="0" w:space="0" w:color="auto"/>
                  </w:divBdr>
                  <w:divsChild>
                    <w:div w:id="533732891">
                      <w:marLeft w:val="0"/>
                      <w:marRight w:val="0"/>
                      <w:marTop w:val="0"/>
                      <w:marBottom w:val="0"/>
                      <w:divBdr>
                        <w:top w:val="none" w:sz="0" w:space="0" w:color="auto"/>
                        <w:left w:val="none" w:sz="0" w:space="0" w:color="auto"/>
                        <w:bottom w:val="none" w:sz="0" w:space="0" w:color="auto"/>
                        <w:right w:val="none" w:sz="0" w:space="0" w:color="auto"/>
                      </w:divBdr>
                      <w:divsChild>
                        <w:div w:id="691611241">
                          <w:marLeft w:val="0"/>
                          <w:marRight w:val="0"/>
                          <w:marTop w:val="0"/>
                          <w:marBottom w:val="0"/>
                          <w:divBdr>
                            <w:top w:val="none" w:sz="0" w:space="0" w:color="auto"/>
                            <w:left w:val="none" w:sz="0" w:space="0" w:color="auto"/>
                            <w:bottom w:val="none" w:sz="0" w:space="0" w:color="auto"/>
                            <w:right w:val="none" w:sz="0" w:space="0" w:color="auto"/>
                          </w:divBdr>
                          <w:divsChild>
                            <w:div w:id="1546603016">
                              <w:marLeft w:val="0"/>
                              <w:marRight w:val="0"/>
                              <w:marTop w:val="0"/>
                              <w:marBottom w:val="0"/>
                              <w:divBdr>
                                <w:top w:val="none" w:sz="0" w:space="0" w:color="auto"/>
                                <w:left w:val="none" w:sz="0" w:space="0" w:color="auto"/>
                                <w:bottom w:val="none" w:sz="0" w:space="0" w:color="auto"/>
                                <w:right w:val="none" w:sz="0" w:space="0" w:color="auto"/>
                              </w:divBdr>
                              <w:divsChild>
                                <w:div w:id="1414283094">
                                  <w:marLeft w:val="0"/>
                                  <w:marRight w:val="0"/>
                                  <w:marTop w:val="0"/>
                                  <w:marBottom w:val="0"/>
                                  <w:divBdr>
                                    <w:top w:val="none" w:sz="0" w:space="0" w:color="auto"/>
                                    <w:left w:val="none" w:sz="0" w:space="0" w:color="auto"/>
                                    <w:bottom w:val="none" w:sz="0" w:space="0" w:color="auto"/>
                                    <w:right w:val="none" w:sz="0" w:space="0" w:color="auto"/>
                                  </w:divBdr>
                                  <w:divsChild>
                                    <w:div w:id="17605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188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cionpublica.gov.co/eva/gestornormativo/norma.php?i=1884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DE8D3-5BBE-47C6-8096-4639B8FD1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4728</Words>
  <Characters>26950</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jcarenas</dc:creator>
  <cp:keywords/>
  <cp:lastModifiedBy>Stella Vega Morales</cp:lastModifiedBy>
  <cp:revision>3</cp:revision>
  <cp:lastPrinted>2014-04-03T18:22:00Z</cp:lastPrinted>
  <dcterms:created xsi:type="dcterms:W3CDTF">2023-11-08T20:42:00Z</dcterms:created>
  <dcterms:modified xsi:type="dcterms:W3CDTF">2023-11-09T18:17:00Z</dcterms:modified>
</cp:coreProperties>
</file>